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4D0C8"/>
  <w:body>
    <w:p w14:paraId="363FDA4E" w14:textId="7A03E1D5" w:rsidR="00927E2F" w:rsidRPr="004F3DA2" w:rsidRDefault="0052110D" w:rsidP="009A4E57">
      <w:pPr>
        <w:pStyle w:val="Bntext"/>
        <w:rPr>
          <w:b/>
          <w:sz w:val="22"/>
          <w:szCs w:val="22"/>
        </w:rPr>
      </w:pPr>
      <w:bookmarkStart w:id="0" w:name="_Hlk54849692"/>
      <w:r w:rsidRPr="00A90AC3">
        <w:rPr>
          <w:b/>
          <w:sz w:val="24"/>
        </w:rPr>
        <w:t>„</w:t>
      </w:r>
      <w:r w:rsidR="0091527B" w:rsidRPr="0091527B">
        <w:rPr>
          <w:b/>
          <w:sz w:val="24"/>
        </w:rPr>
        <w:t>Bělá – Domašov, ř. km 25,500 – 27,800 – odstranění PŠ 2021</w:t>
      </w:r>
      <w:r w:rsidRPr="00A90AC3">
        <w:rPr>
          <w:b/>
          <w:sz w:val="24"/>
        </w:rPr>
        <w:t>“</w:t>
      </w:r>
    </w:p>
    <w:p w14:paraId="4AA6AD1D" w14:textId="77777777" w:rsidR="00927E2F" w:rsidRPr="0066489C" w:rsidRDefault="00927E2F" w:rsidP="00927E2F">
      <w:pPr>
        <w:pStyle w:val="Bntext"/>
      </w:pPr>
    </w:p>
    <w:p w14:paraId="774C1603" w14:textId="3FB92954" w:rsidR="00927E2F" w:rsidRPr="004F3DA2" w:rsidRDefault="00121EE0" w:rsidP="00927E2F">
      <w:pPr>
        <w:pStyle w:val="Bntex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927E2F" w:rsidRPr="004F3DA2">
        <w:rPr>
          <w:b/>
          <w:bCs/>
          <w:sz w:val="22"/>
          <w:szCs w:val="22"/>
        </w:rPr>
        <w:t xml:space="preserve">okumentace pro </w:t>
      </w:r>
      <w:r w:rsidR="005E59C9">
        <w:rPr>
          <w:b/>
          <w:bCs/>
          <w:sz w:val="22"/>
          <w:szCs w:val="22"/>
        </w:rPr>
        <w:t>provedení stavby</w:t>
      </w:r>
      <w:r w:rsidR="00927E2F" w:rsidRPr="004F3DA2">
        <w:rPr>
          <w:b/>
          <w:bCs/>
          <w:sz w:val="22"/>
          <w:szCs w:val="22"/>
        </w:rPr>
        <w:t xml:space="preserve"> (D</w:t>
      </w:r>
      <w:r w:rsidR="008D5D7C">
        <w:rPr>
          <w:b/>
          <w:bCs/>
          <w:sz w:val="22"/>
          <w:szCs w:val="22"/>
        </w:rPr>
        <w:t>PS</w:t>
      </w:r>
      <w:r w:rsidR="00927E2F" w:rsidRPr="004F3DA2">
        <w:rPr>
          <w:b/>
          <w:bCs/>
          <w:sz w:val="22"/>
          <w:szCs w:val="22"/>
        </w:rPr>
        <w:t>)</w:t>
      </w:r>
    </w:p>
    <w:bookmarkEnd w:id="0"/>
    <w:p w14:paraId="6734AE78" w14:textId="77777777" w:rsidR="005214EC" w:rsidRPr="00A43832" w:rsidRDefault="005214EC">
      <w:pPr>
        <w:pStyle w:val="Bntext"/>
        <w:rPr>
          <w:highlight w:val="yellow"/>
        </w:rPr>
      </w:pPr>
    </w:p>
    <w:p w14:paraId="6B161998" w14:textId="77777777" w:rsidR="005214EC" w:rsidRPr="0066489C" w:rsidRDefault="002E1CD1" w:rsidP="00746C49">
      <w:pPr>
        <w:pStyle w:val="Nadpis1"/>
      </w:pPr>
      <w:bookmarkStart w:id="1" w:name="_Toc140557196"/>
      <w:r w:rsidRPr="002E1CD1">
        <w:t>Průvodní</w:t>
      </w:r>
      <w:r w:rsidR="005214EC" w:rsidRPr="002E1CD1">
        <w:t xml:space="preserve"> zpráva</w:t>
      </w:r>
      <w:bookmarkEnd w:id="1"/>
    </w:p>
    <w:p w14:paraId="49E0BA8E" w14:textId="77777777" w:rsidR="005214EC" w:rsidRPr="0066489C" w:rsidRDefault="005214EC">
      <w:pPr>
        <w:pStyle w:val="Bntext"/>
      </w:pPr>
    </w:p>
    <w:p w14:paraId="4D61A770" w14:textId="77777777" w:rsidR="005214EC" w:rsidRPr="0066489C" w:rsidRDefault="005214EC" w:rsidP="005214EC">
      <w:pPr>
        <w:pStyle w:val="NadpisA"/>
        <w:tabs>
          <w:tab w:val="center" w:pos="4535"/>
        </w:tabs>
      </w:pPr>
      <w:r w:rsidRPr="0066489C">
        <w:t>Obsah</w:t>
      </w:r>
    </w:p>
    <w:p w14:paraId="366142F6" w14:textId="77777777" w:rsidR="005214EC" w:rsidRPr="0066489C" w:rsidRDefault="005214EC" w:rsidP="005214EC">
      <w:pPr>
        <w:pStyle w:val="Bntext"/>
      </w:pPr>
    </w:p>
    <w:p w14:paraId="66F95AF4" w14:textId="581FE11A" w:rsidR="005E59C9" w:rsidRDefault="005214EC">
      <w:pPr>
        <w:pStyle w:val="Obsah1"/>
        <w:tabs>
          <w:tab w:val="left" w:pos="601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66489C">
        <w:fldChar w:fldCharType="begin"/>
      </w:r>
      <w:r w:rsidRPr="0066489C">
        <w:instrText xml:space="preserve"> TOC \o "1-3" \h \z \u </w:instrText>
      </w:r>
      <w:r w:rsidRPr="0066489C">
        <w:fldChar w:fldCharType="separate"/>
      </w:r>
      <w:hyperlink w:anchor="_Toc140557196" w:history="1">
        <w:r w:rsidR="005E59C9" w:rsidRPr="00603A3E">
          <w:rPr>
            <w:rStyle w:val="Hypertextovodkaz"/>
            <w:noProof/>
          </w:rPr>
          <w:t>A.</w:t>
        </w:r>
        <w:r w:rsidR="005E59C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5E59C9" w:rsidRPr="00603A3E">
          <w:rPr>
            <w:rStyle w:val="Hypertextovodkaz"/>
            <w:noProof/>
          </w:rPr>
          <w:t>Průvodní zpráva</w:t>
        </w:r>
        <w:r w:rsidR="005E59C9">
          <w:rPr>
            <w:noProof/>
            <w:webHidden/>
          </w:rPr>
          <w:tab/>
        </w:r>
        <w:r w:rsidR="005E59C9">
          <w:rPr>
            <w:noProof/>
            <w:webHidden/>
          </w:rPr>
          <w:fldChar w:fldCharType="begin"/>
        </w:r>
        <w:r w:rsidR="005E59C9">
          <w:rPr>
            <w:noProof/>
            <w:webHidden/>
          </w:rPr>
          <w:instrText xml:space="preserve"> PAGEREF _Toc140557196 \h </w:instrText>
        </w:r>
        <w:r w:rsidR="005E59C9">
          <w:rPr>
            <w:noProof/>
            <w:webHidden/>
          </w:rPr>
        </w:r>
        <w:r w:rsidR="005E59C9">
          <w:rPr>
            <w:noProof/>
            <w:webHidden/>
          </w:rPr>
          <w:fldChar w:fldCharType="separate"/>
        </w:r>
        <w:r w:rsidR="005E59C9">
          <w:rPr>
            <w:noProof/>
            <w:webHidden/>
          </w:rPr>
          <w:t>1</w:t>
        </w:r>
        <w:r w:rsidR="005E59C9">
          <w:rPr>
            <w:noProof/>
            <w:webHidden/>
          </w:rPr>
          <w:fldChar w:fldCharType="end"/>
        </w:r>
      </w:hyperlink>
    </w:p>
    <w:p w14:paraId="07233C7A" w14:textId="3718639A" w:rsidR="005E59C9" w:rsidRDefault="005E59C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197" w:history="1">
        <w:r w:rsidRPr="00603A3E">
          <w:rPr>
            <w:rStyle w:val="Hypertextovodkaz"/>
            <w:noProof/>
          </w:rPr>
          <w:t>A.1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DD3D521" w14:textId="199EEC57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198" w:history="1">
        <w:r w:rsidRPr="00603A3E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A457C2" w14:textId="7C019D64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199" w:history="1">
        <w:r w:rsidRPr="00603A3E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C7A896" w14:textId="3A47063F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0" w:history="1">
        <w:r w:rsidRPr="00603A3E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Údaje o zpracovateli dokumentace pro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9B46C0" w14:textId="0572C10B" w:rsidR="005E59C9" w:rsidRDefault="005E59C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1" w:history="1">
        <w:r w:rsidRPr="00603A3E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F61FCD" w14:textId="5F997E24" w:rsidR="005E59C9" w:rsidRDefault="005E59C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2" w:history="1">
        <w:r w:rsidRPr="00603A3E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2EAC40" w14:textId="2AAAD852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3" w:history="1">
        <w:r w:rsidRPr="00603A3E">
          <w:rPr>
            <w:rStyle w:val="Hypertextovodkaz"/>
            <w:noProof/>
          </w:rPr>
          <w:t>A.3.1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Zadání a koncepční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92F69A" w14:textId="70B690EF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4" w:history="1">
        <w:r w:rsidRPr="00603A3E">
          <w:rPr>
            <w:rStyle w:val="Hypertextovodkaz"/>
            <w:noProof/>
          </w:rPr>
          <w:t>A.3.2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Doplňující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D0B6CC0" w14:textId="223E4646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5" w:history="1">
        <w:r w:rsidRPr="00603A3E">
          <w:rPr>
            <w:rStyle w:val="Hypertextovodkaz"/>
            <w:noProof/>
          </w:rPr>
          <w:t>A.3.3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Hydrologické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57F6DE" w14:textId="0A367AD0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6" w:history="1">
        <w:r w:rsidRPr="00603A3E">
          <w:rPr>
            <w:rStyle w:val="Hypertextovodkaz"/>
            <w:noProof/>
          </w:rPr>
          <w:t>A.3.4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Legislativní a metodické podklady, technické standardy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A65274" w14:textId="5A7F3D74" w:rsidR="005E59C9" w:rsidRDefault="005E59C9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0557207" w:history="1">
        <w:r w:rsidRPr="00603A3E">
          <w:rPr>
            <w:rStyle w:val="Hypertextovodkaz"/>
            <w:noProof/>
          </w:rPr>
          <w:t>A.3.5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03A3E">
          <w:rPr>
            <w:rStyle w:val="Hypertextovodkaz"/>
            <w:noProof/>
          </w:rPr>
          <w:t>Doklady z průběhu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_Toc140557207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4DD773" w14:textId="76B601A1" w:rsidR="005214EC" w:rsidRPr="0066489C" w:rsidRDefault="005214EC" w:rsidP="005214EC">
      <w:pPr>
        <w:pStyle w:val="Bntext"/>
      </w:pPr>
      <w:r w:rsidRPr="0066489C">
        <w:fldChar w:fldCharType="end"/>
      </w:r>
    </w:p>
    <w:p w14:paraId="354F2CB9" w14:textId="2F618EA1" w:rsidR="00AF5486" w:rsidRPr="0066489C" w:rsidRDefault="00AF5486">
      <w:r w:rsidRPr="0066489C">
        <w:br w:type="page"/>
      </w:r>
    </w:p>
    <w:p w14:paraId="397375CC" w14:textId="77777777" w:rsidR="005214EC" w:rsidRPr="009962AA" w:rsidRDefault="00AF5486" w:rsidP="00746C49">
      <w:pPr>
        <w:pStyle w:val="Nadpis2"/>
      </w:pPr>
      <w:bookmarkStart w:id="2" w:name="_Hlk30579864"/>
      <w:bookmarkStart w:id="3" w:name="_Toc140557197"/>
      <w:r w:rsidRPr="009962AA">
        <w:lastRenderedPageBreak/>
        <w:t xml:space="preserve">IDENTIFIKAČNÍ </w:t>
      </w:r>
      <w:bookmarkEnd w:id="2"/>
      <w:r w:rsidRPr="009962AA">
        <w:t>ÚDAJE</w:t>
      </w:r>
      <w:bookmarkEnd w:id="3"/>
    </w:p>
    <w:p w14:paraId="1D7ADC9E" w14:textId="77777777" w:rsidR="005214EC" w:rsidRPr="0066489C" w:rsidRDefault="00AF5486" w:rsidP="00746C49">
      <w:pPr>
        <w:pStyle w:val="Nadpis3"/>
      </w:pPr>
      <w:bookmarkStart w:id="4" w:name="_Hlk30579876"/>
      <w:bookmarkStart w:id="5" w:name="_Toc140557198"/>
      <w:r w:rsidRPr="0066489C">
        <w:t>Údaje o stavbě</w:t>
      </w:r>
      <w:bookmarkEnd w:id="5"/>
    </w:p>
    <w:p w14:paraId="0D6E5425" w14:textId="621F2438" w:rsidR="00AF5486" w:rsidRPr="00276438" w:rsidRDefault="00AF5486" w:rsidP="008F10A7">
      <w:pPr>
        <w:pStyle w:val="Nadpis4"/>
        <w:numPr>
          <w:ilvl w:val="0"/>
          <w:numId w:val="27"/>
        </w:numPr>
      </w:pPr>
      <w:bookmarkStart w:id="6" w:name="_Toc523918745"/>
      <w:bookmarkStart w:id="7" w:name="_Toc527450002"/>
      <w:bookmarkStart w:id="8" w:name="_Hlk30579891"/>
      <w:bookmarkEnd w:id="4"/>
      <w:r w:rsidRPr="002A3A06">
        <w:rPr>
          <w:sz w:val="20"/>
          <w:szCs w:val="20"/>
        </w:rPr>
        <w:t>Název stavby:</w:t>
      </w:r>
      <w:r w:rsidRPr="0066489C">
        <w:tab/>
      </w:r>
      <w:bookmarkEnd w:id="6"/>
      <w:bookmarkEnd w:id="7"/>
      <w:r w:rsidR="0091527B" w:rsidRPr="0091527B">
        <w:rPr>
          <w:sz w:val="20"/>
          <w:szCs w:val="20"/>
        </w:rPr>
        <w:t>Bělá – Domašov, ř. km 25,500 – 27,800 – odstranění PŠ 2021</w:t>
      </w:r>
    </w:p>
    <w:p w14:paraId="5C9ED280" w14:textId="77777777" w:rsidR="00AF5486" w:rsidRPr="002A3A06" w:rsidRDefault="00AF5486" w:rsidP="008F10A7">
      <w:pPr>
        <w:pStyle w:val="Nadpis4"/>
        <w:numPr>
          <w:ilvl w:val="0"/>
          <w:numId w:val="27"/>
        </w:numPr>
        <w:rPr>
          <w:sz w:val="20"/>
          <w:szCs w:val="20"/>
        </w:rPr>
      </w:pPr>
      <w:bookmarkStart w:id="9" w:name="_Toc504736001"/>
      <w:bookmarkStart w:id="10" w:name="_Toc527450003"/>
      <w:r w:rsidRPr="002A3A06">
        <w:rPr>
          <w:sz w:val="20"/>
          <w:szCs w:val="20"/>
        </w:rPr>
        <w:t>Místo stavby</w:t>
      </w:r>
      <w:bookmarkEnd w:id="9"/>
      <w:bookmarkEnd w:id="10"/>
    </w:p>
    <w:p w14:paraId="53FE6824" w14:textId="27EAE12C" w:rsidR="00917741" w:rsidRDefault="00917741" w:rsidP="00917741">
      <w:pPr>
        <w:pStyle w:val="Bntext"/>
        <w:tabs>
          <w:tab w:val="left" w:pos="2835"/>
          <w:tab w:val="left" w:pos="3600"/>
        </w:tabs>
        <w:spacing w:before="120"/>
        <w:jc w:val="left"/>
        <w:rPr>
          <w:rFonts w:cs="Arial"/>
          <w:szCs w:val="20"/>
        </w:rPr>
      </w:pPr>
      <w:bookmarkStart w:id="11" w:name="_Toc523918747"/>
      <w:bookmarkStart w:id="12" w:name="_Toc527450004"/>
      <w:bookmarkStart w:id="13" w:name="_Hlk30580197"/>
      <w:bookmarkEnd w:id="8"/>
      <w:r w:rsidRPr="001330A6">
        <w:rPr>
          <w:rFonts w:cs="Arial"/>
          <w:b/>
          <w:szCs w:val="20"/>
        </w:rPr>
        <w:t>Kraj:</w:t>
      </w:r>
      <w:r w:rsidRPr="001330A6">
        <w:rPr>
          <w:rFonts w:cs="Arial"/>
          <w:szCs w:val="20"/>
        </w:rPr>
        <w:tab/>
      </w:r>
      <w:r w:rsidR="0091527B">
        <w:rPr>
          <w:rFonts w:cs="Arial"/>
          <w:szCs w:val="20"/>
        </w:rPr>
        <w:t>Olomouc</w:t>
      </w:r>
      <w:r w:rsidRPr="001330A6">
        <w:rPr>
          <w:rFonts w:cs="Arial"/>
          <w:szCs w:val="20"/>
        </w:rPr>
        <w:t>ký</w:t>
      </w:r>
    </w:p>
    <w:p w14:paraId="3DF2A64F" w14:textId="6FBC942F" w:rsidR="00CE0AD7" w:rsidRPr="001330A6" w:rsidRDefault="00CE0AD7" w:rsidP="00CE0AD7">
      <w:pPr>
        <w:pStyle w:val="Bntext"/>
        <w:tabs>
          <w:tab w:val="left" w:pos="2835"/>
          <w:tab w:val="left" w:pos="3780"/>
        </w:tabs>
        <w:rPr>
          <w:rFonts w:cs="Arial"/>
          <w:szCs w:val="20"/>
        </w:rPr>
      </w:pPr>
      <w:r>
        <w:rPr>
          <w:rFonts w:cs="Arial"/>
          <w:b/>
          <w:szCs w:val="20"/>
        </w:rPr>
        <w:t>Okres</w:t>
      </w:r>
      <w:r w:rsidRPr="001330A6">
        <w:rPr>
          <w:rFonts w:cs="Arial"/>
          <w:b/>
          <w:szCs w:val="20"/>
        </w:rPr>
        <w:t>:</w:t>
      </w:r>
      <w:r w:rsidRPr="001330A6">
        <w:rPr>
          <w:rFonts w:cs="Arial"/>
          <w:szCs w:val="20"/>
        </w:rPr>
        <w:tab/>
      </w:r>
      <w:r w:rsidR="0091527B">
        <w:rPr>
          <w:rFonts w:cs="Arial"/>
          <w:szCs w:val="20"/>
        </w:rPr>
        <w:t>Jeseník</w:t>
      </w:r>
    </w:p>
    <w:p w14:paraId="61EE1FA4" w14:textId="5BD3F786" w:rsidR="00917741" w:rsidRPr="001330A6" w:rsidRDefault="00917741" w:rsidP="00917741">
      <w:pPr>
        <w:pStyle w:val="Bntext"/>
        <w:tabs>
          <w:tab w:val="left" w:pos="2835"/>
          <w:tab w:val="left" w:pos="3780"/>
        </w:tabs>
        <w:rPr>
          <w:rFonts w:cs="Arial"/>
          <w:szCs w:val="20"/>
        </w:rPr>
      </w:pPr>
      <w:r w:rsidRPr="001330A6">
        <w:rPr>
          <w:rFonts w:cs="Arial"/>
          <w:b/>
          <w:szCs w:val="20"/>
        </w:rPr>
        <w:t>ORP:</w:t>
      </w:r>
      <w:r w:rsidRPr="001330A6">
        <w:rPr>
          <w:rFonts w:cs="Arial"/>
          <w:szCs w:val="20"/>
        </w:rPr>
        <w:tab/>
      </w:r>
      <w:r w:rsidR="0091527B">
        <w:rPr>
          <w:rFonts w:cs="Arial"/>
          <w:szCs w:val="20"/>
        </w:rPr>
        <w:t>Jeseník</w:t>
      </w:r>
    </w:p>
    <w:p w14:paraId="0740CC5F" w14:textId="19F41F53" w:rsidR="00917741" w:rsidRDefault="00917741" w:rsidP="00917741">
      <w:pPr>
        <w:pStyle w:val="Bntext"/>
        <w:tabs>
          <w:tab w:val="left" w:pos="2835"/>
          <w:tab w:val="left" w:pos="3780"/>
        </w:tabs>
        <w:ind w:left="2880" w:hanging="2880"/>
        <w:rPr>
          <w:rFonts w:cs="Arial"/>
          <w:szCs w:val="20"/>
        </w:rPr>
      </w:pPr>
      <w:r w:rsidRPr="00E855FC">
        <w:rPr>
          <w:rFonts w:cs="Arial"/>
          <w:b/>
          <w:szCs w:val="20"/>
        </w:rPr>
        <w:t>Dotčené obce:</w:t>
      </w:r>
      <w:r w:rsidRPr="00E855FC">
        <w:rPr>
          <w:rFonts w:cs="Arial"/>
          <w:szCs w:val="20"/>
        </w:rPr>
        <w:t xml:space="preserve"> </w:t>
      </w:r>
      <w:r w:rsidRPr="00E855FC">
        <w:rPr>
          <w:rFonts w:cs="Arial"/>
          <w:szCs w:val="20"/>
        </w:rPr>
        <w:tab/>
      </w:r>
      <w:r w:rsidR="0091527B">
        <w:rPr>
          <w:rFonts w:cs="Arial"/>
          <w:szCs w:val="20"/>
        </w:rPr>
        <w:t>Bělá pod Pradědem</w:t>
      </w:r>
    </w:p>
    <w:p w14:paraId="4C7737BD" w14:textId="4C2364D5" w:rsidR="001F76D7" w:rsidRDefault="001F76D7" w:rsidP="001F76D7">
      <w:pPr>
        <w:pStyle w:val="Bntext"/>
        <w:tabs>
          <w:tab w:val="left" w:pos="2268"/>
        </w:tabs>
        <w:ind w:left="2127" w:hanging="2127"/>
      </w:pPr>
      <w:r w:rsidRPr="001F76D7">
        <w:rPr>
          <w:b/>
          <w:bCs/>
        </w:rPr>
        <w:t>Katastrální území:</w:t>
      </w:r>
      <w:r>
        <w:tab/>
      </w:r>
      <w:r>
        <w:tab/>
      </w:r>
      <w:r>
        <w:tab/>
      </w:r>
      <w:r w:rsidR="0091527B" w:rsidRPr="0091527B">
        <w:t>Domašov u Jeseníka (okres Jeseník);601772</w:t>
      </w:r>
    </w:p>
    <w:p w14:paraId="5BECFA4E" w14:textId="3E60CCE6" w:rsidR="00917741" w:rsidRPr="00E855FC" w:rsidRDefault="00917741" w:rsidP="00917741">
      <w:pPr>
        <w:pStyle w:val="Bntext"/>
        <w:ind w:left="2835" w:hanging="2835"/>
      </w:pPr>
      <w:r w:rsidRPr="00E855FC">
        <w:rPr>
          <w:b/>
        </w:rPr>
        <w:t>Dotčený vodní tok:</w:t>
      </w:r>
      <w:r w:rsidRPr="00E855FC">
        <w:tab/>
      </w:r>
      <w:r w:rsidR="0091527B">
        <w:t>Bělá</w:t>
      </w:r>
      <w:r w:rsidR="007D358A">
        <w:t xml:space="preserve"> (č.h.p: </w:t>
      </w:r>
      <w:r w:rsidR="0091527B" w:rsidRPr="0091527B">
        <w:t>2-04-04-06</w:t>
      </w:r>
      <w:r w:rsidR="00956DFE">
        <w:t>7 po Červenohorský potok)</w:t>
      </w:r>
    </w:p>
    <w:p w14:paraId="3EA62152" w14:textId="0346620B" w:rsidR="00917741" w:rsidRDefault="00917741" w:rsidP="00917741">
      <w:pPr>
        <w:pStyle w:val="Bntext"/>
        <w:ind w:left="2835" w:hanging="2835"/>
      </w:pPr>
      <w:r w:rsidRPr="00E855FC">
        <w:rPr>
          <w:b/>
        </w:rPr>
        <w:t>Správce dotčeného VT:</w:t>
      </w:r>
      <w:r w:rsidRPr="00E855FC">
        <w:tab/>
      </w:r>
      <w:r w:rsidR="00B16828" w:rsidRPr="00A71A22">
        <w:t xml:space="preserve">Povodí </w:t>
      </w:r>
      <w:r w:rsidR="0091527B">
        <w:t>Odry</w:t>
      </w:r>
      <w:r w:rsidR="00B16828" w:rsidRPr="00A71A22">
        <w:t xml:space="preserve"> s.p., závod </w:t>
      </w:r>
      <w:r w:rsidR="0091527B">
        <w:t>Opava</w:t>
      </w:r>
      <w:r w:rsidR="00B16828" w:rsidRPr="00A71A22">
        <w:t xml:space="preserve">, </w:t>
      </w:r>
      <w:r w:rsidR="0091527B">
        <w:t>VHP</w:t>
      </w:r>
      <w:r w:rsidR="00B16828" w:rsidRPr="00A71A22">
        <w:t xml:space="preserve"> </w:t>
      </w:r>
      <w:r w:rsidR="0091527B">
        <w:t>Jeseník</w:t>
      </w:r>
    </w:p>
    <w:p w14:paraId="314E2C4F" w14:textId="77777777" w:rsidR="00AF5486" w:rsidRPr="002A3A06" w:rsidRDefault="00AF5486" w:rsidP="008F10A7">
      <w:pPr>
        <w:pStyle w:val="Nadpis4"/>
        <w:numPr>
          <w:ilvl w:val="0"/>
          <w:numId w:val="27"/>
        </w:numPr>
        <w:rPr>
          <w:sz w:val="20"/>
          <w:szCs w:val="20"/>
        </w:rPr>
      </w:pPr>
      <w:r w:rsidRPr="002A3A06">
        <w:rPr>
          <w:sz w:val="20"/>
          <w:szCs w:val="20"/>
        </w:rPr>
        <w:t xml:space="preserve">Předmět dokumentace </w:t>
      </w:r>
      <w:bookmarkEnd w:id="11"/>
      <w:bookmarkEnd w:id="12"/>
    </w:p>
    <w:p w14:paraId="52E72AEA" w14:textId="3D734758" w:rsidR="006677BB" w:rsidRPr="006677BB" w:rsidRDefault="006677BB" w:rsidP="006677BB">
      <w:r w:rsidRPr="006677BB">
        <w:t>Navrhovaná stavba sestává z následujících stavebních objektů:</w:t>
      </w:r>
    </w:p>
    <w:p w14:paraId="0966432E" w14:textId="77777777" w:rsidR="006677BB" w:rsidRPr="006677BB" w:rsidRDefault="006677BB" w:rsidP="006677BB">
      <w:pPr>
        <w:rPr>
          <w:i/>
        </w:rPr>
      </w:pPr>
    </w:p>
    <w:p w14:paraId="0E6E9D30" w14:textId="77777777" w:rsidR="00910A7F" w:rsidRPr="00910A7F" w:rsidRDefault="00910A7F" w:rsidP="00910A7F">
      <w:pPr>
        <w:rPr>
          <w:b/>
          <w:szCs w:val="18"/>
        </w:rPr>
      </w:pPr>
      <w:r w:rsidRPr="00910A7F">
        <w:rPr>
          <w:b/>
          <w:szCs w:val="18"/>
        </w:rPr>
        <w:t>SO 01 Úprava koryta – km 25,500-26,124, DHM č. 5560</w:t>
      </w:r>
    </w:p>
    <w:p w14:paraId="70C69BA7" w14:textId="6D1309DF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01.1 Úprava nivelety koryta - km 25,500 – 26,124</w:t>
      </w:r>
    </w:p>
    <w:p w14:paraId="0E4E4431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01.2 Opevnění koryta - km 25,590 - 25,638</w:t>
      </w:r>
    </w:p>
    <w:p w14:paraId="6B9ABC47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01.3 Opevnění koryta - km 25,638 - 25,945</w:t>
      </w:r>
    </w:p>
    <w:p w14:paraId="2A35DDA4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01.4 Opevnění koryta - km 25,962 - 25,993</w:t>
      </w:r>
    </w:p>
    <w:p w14:paraId="6F849B24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01.5 Opevnění koryta - km 25,993 - 26,043</w:t>
      </w:r>
    </w:p>
    <w:p w14:paraId="4D40A79E" w14:textId="0A84CDEB" w:rsid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01.6 Opevnění koryta - km 26,043 - 26,124</w:t>
      </w:r>
    </w:p>
    <w:p w14:paraId="23DC66C5" w14:textId="77777777" w:rsidR="005E59C9" w:rsidRDefault="005E59C9" w:rsidP="00910A7F">
      <w:pPr>
        <w:rPr>
          <w:bCs/>
          <w:szCs w:val="18"/>
        </w:rPr>
      </w:pPr>
    </w:p>
    <w:p w14:paraId="446B35D6" w14:textId="77777777" w:rsidR="00910A7F" w:rsidRPr="00910A7F" w:rsidRDefault="00910A7F" w:rsidP="00910A7F">
      <w:pPr>
        <w:rPr>
          <w:b/>
          <w:szCs w:val="18"/>
        </w:rPr>
      </w:pPr>
      <w:r w:rsidRPr="00910A7F">
        <w:rPr>
          <w:b/>
          <w:szCs w:val="18"/>
        </w:rPr>
        <w:t>SO 02 Úprava koryta - km 26,124 – 26,551, DHM č. 5469</w:t>
      </w:r>
    </w:p>
    <w:p w14:paraId="5FFD199F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02.1 Úprava nivelety koryta - km 26,124 – 26,551</w:t>
      </w:r>
    </w:p>
    <w:p w14:paraId="0BCCE286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02.2 Opevnění koryta - km 26,124 - 26,189</w:t>
      </w:r>
    </w:p>
    <w:p w14:paraId="4E1AE886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02.3 Opevnění koryta - km 26,242 - 26,400</w:t>
      </w:r>
    </w:p>
    <w:p w14:paraId="79573F35" w14:textId="595F6875" w:rsid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02.4 Opevnění koryta - km 26,462 - 26,503</w:t>
      </w:r>
    </w:p>
    <w:p w14:paraId="3C3748FD" w14:textId="77777777" w:rsidR="005E59C9" w:rsidRDefault="005E59C9" w:rsidP="00910A7F">
      <w:pPr>
        <w:rPr>
          <w:bCs/>
          <w:szCs w:val="18"/>
        </w:rPr>
      </w:pPr>
    </w:p>
    <w:p w14:paraId="2320CEFD" w14:textId="174BD838" w:rsidR="00910A7F" w:rsidRPr="00910A7F" w:rsidRDefault="00910A7F" w:rsidP="00910A7F">
      <w:pPr>
        <w:rPr>
          <w:b/>
          <w:szCs w:val="18"/>
        </w:rPr>
      </w:pPr>
      <w:r w:rsidRPr="00910A7F">
        <w:rPr>
          <w:b/>
          <w:szCs w:val="18"/>
        </w:rPr>
        <w:t>SO 03 Úprava koryta - km 26,551 – 27,40</w:t>
      </w:r>
      <w:r w:rsidR="00E258E8">
        <w:rPr>
          <w:b/>
          <w:szCs w:val="18"/>
        </w:rPr>
        <w:t>1</w:t>
      </w:r>
      <w:r w:rsidRPr="00910A7F">
        <w:rPr>
          <w:b/>
          <w:szCs w:val="18"/>
        </w:rPr>
        <w:t>, DHM č. 6066</w:t>
      </w:r>
    </w:p>
    <w:p w14:paraId="3CB187C4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03.1 Úprava nivelety koryta - km 26,551 – 27,401</w:t>
      </w:r>
    </w:p>
    <w:p w14:paraId="01B24B77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03.2 Opevnění koryta - km 26,551 - 26,714</w:t>
      </w:r>
    </w:p>
    <w:p w14:paraId="3005BEDE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03.3 Opevnění koryta - km 26,931 - 26,990</w:t>
      </w:r>
    </w:p>
    <w:p w14:paraId="67780BB0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03.4 Opevnění koryta - km 27,074 - 27,146</w:t>
      </w:r>
    </w:p>
    <w:p w14:paraId="036542E5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03.5 Opevnění koryta - km 27,240 - 27,341</w:t>
      </w:r>
    </w:p>
    <w:p w14:paraId="5EC40A81" w14:textId="2FF7EEBF" w:rsid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03.6 Opevnění koryta - km 27,341 - 27,401</w:t>
      </w:r>
    </w:p>
    <w:p w14:paraId="558EF13F" w14:textId="77777777" w:rsidR="005E59C9" w:rsidRDefault="005E59C9" w:rsidP="00910A7F">
      <w:pPr>
        <w:rPr>
          <w:bCs/>
          <w:szCs w:val="18"/>
        </w:rPr>
      </w:pPr>
    </w:p>
    <w:p w14:paraId="21D3E35D" w14:textId="77777777" w:rsidR="00910A7F" w:rsidRPr="00910A7F" w:rsidRDefault="00910A7F" w:rsidP="00910A7F">
      <w:pPr>
        <w:rPr>
          <w:b/>
          <w:szCs w:val="18"/>
        </w:rPr>
      </w:pPr>
      <w:r w:rsidRPr="00910A7F">
        <w:rPr>
          <w:b/>
          <w:szCs w:val="18"/>
        </w:rPr>
        <w:t>SO 04 Úprava koryta - km 27,401 – 27,822, TPE 00039</w:t>
      </w:r>
    </w:p>
    <w:p w14:paraId="58C61ADC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04.1 Úprava nivelety koryta - km 27,401 – 27,822</w:t>
      </w:r>
    </w:p>
    <w:p w14:paraId="43014CFA" w14:textId="1C60C534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04.2 Opevnění koryta - km 27,514 - 27,54</w:t>
      </w:r>
      <w:r w:rsidR="0067588F">
        <w:rPr>
          <w:bCs/>
          <w:szCs w:val="18"/>
        </w:rPr>
        <w:t>3</w:t>
      </w:r>
    </w:p>
    <w:p w14:paraId="23F2F19B" w14:textId="32476854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04.3 Opevnění koryta - km 27,54</w:t>
      </w:r>
      <w:r w:rsidR="0067588F">
        <w:rPr>
          <w:bCs/>
          <w:szCs w:val="18"/>
        </w:rPr>
        <w:t>3</w:t>
      </w:r>
      <w:r w:rsidRPr="00910A7F">
        <w:rPr>
          <w:bCs/>
          <w:szCs w:val="18"/>
        </w:rPr>
        <w:t xml:space="preserve"> - 27,666</w:t>
      </w:r>
    </w:p>
    <w:p w14:paraId="3A2B9888" w14:textId="77777777" w:rsidR="00910A7F" w:rsidRPr="00910A7F" w:rsidRDefault="00910A7F" w:rsidP="00910A7F">
      <w:pPr>
        <w:rPr>
          <w:bCs/>
          <w:szCs w:val="18"/>
        </w:rPr>
      </w:pPr>
      <w:r w:rsidRPr="00910A7F">
        <w:rPr>
          <w:bCs/>
          <w:szCs w:val="18"/>
        </w:rPr>
        <w:t>SO 04.4 Opevnění koryta - km 27,666 - 27,737</w:t>
      </w:r>
    </w:p>
    <w:p w14:paraId="3F793761" w14:textId="77777777" w:rsidR="00692DD5" w:rsidRDefault="00692DD5" w:rsidP="006677BB">
      <w:pPr>
        <w:rPr>
          <w:rFonts w:cs="Arial"/>
          <w:szCs w:val="20"/>
        </w:rPr>
      </w:pPr>
    </w:p>
    <w:p w14:paraId="15FD5703" w14:textId="03705346" w:rsidR="006677BB" w:rsidRPr="005E59C9" w:rsidRDefault="006677BB" w:rsidP="006677BB">
      <w:pPr>
        <w:rPr>
          <w:b/>
          <w:bCs/>
        </w:rPr>
      </w:pPr>
      <w:r w:rsidRPr="005E59C9">
        <w:rPr>
          <w:b/>
          <w:bCs/>
        </w:rPr>
        <w:t xml:space="preserve">SO </w:t>
      </w:r>
      <w:r w:rsidR="00910A7F" w:rsidRPr="005E59C9">
        <w:rPr>
          <w:b/>
          <w:bCs/>
        </w:rPr>
        <w:t>05</w:t>
      </w:r>
      <w:r w:rsidR="00416FF9" w:rsidRPr="005E59C9">
        <w:rPr>
          <w:b/>
          <w:bCs/>
        </w:rPr>
        <w:t xml:space="preserve"> </w:t>
      </w:r>
      <w:r w:rsidRPr="005E59C9">
        <w:rPr>
          <w:b/>
          <w:bCs/>
        </w:rPr>
        <w:t>Vegetační doprovod</w:t>
      </w:r>
    </w:p>
    <w:p w14:paraId="0C0613A5" w14:textId="0B935CB2" w:rsidR="006677BB" w:rsidRDefault="006677BB" w:rsidP="006677BB">
      <w:pPr>
        <w:spacing w:after="60"/>
        <w:jc w:val="both"/>
        <w:rPr>
          <w:highlight w:val="yellow"/>
        </w:rPr>
      </w:pPr>
    </w:p>
    <w:p w14:paraId="548A6668" w14:textId="3BBD83E0" w:rsidR="00F57A48" w:rsidRPr="00577479" w:rsidRDefault="00F57A48" w:rsidP="00F57A48">
      <w:pPr>
        <w:pStyle w:val="Bntext"/>
      </w:pPr>
      <w:r w:rsidRPr="00577479">
        <w:t>Pozn.: Staničení uvedené v názvu jednotlivých stavebních objektů (SO</w:t>
      </w:r>
      <w:r w:rsidR="00BA1AEF">
        <w:t xml:space="preserve"> </w:t>
      </w:r>
      <w:r w:rsidRPr="00577479">
        <w:t>01 – SO</w:t>
      </w:r>
      <w:r w:rsidR="00BA1AEF">
        <w:t xml:space="preserve"> </w:t>
      </w:r>
      <w:r w:rsidRPr="00577479">
        <w:t>04) je vztaženo k technickoprovozní evidenci investora stavby – Povodí Odry, státní podnik.</w:t>
      </w:r>
    </w:p>
    <w:p w14:paraId="1F069F81" w14:textId="5EC49927" w:rsidR="00DE2A40" w:rsidRPr="005C663F" w:rsidRDefault="00DE2A40" w:rsidP="006677BB">
      <w:pPr>
        <w:spacing w:after="60"/>
        <w:jc w:val="both"/>
      </w:pPr>
      <w:r w:rsidRPr="005C663F">
        <w:t xml:space="preserve">Předmětem plnění smlouvy je vypracování </w:t>
      </w:r>
      <w:r w:rsidR="005C663F" w:rsidRPr="005C663F">
        <w:t xml:space="preserve">dokumentace pro </w:t>
      </w:r>
      <w:r w:rsidR="008D5D7C">
        <w:t>provedení stavby</w:t>
      </w:r>
      <w:r w:rsidR="00692DD5">
        <w:t xml:space="preserve"> </w:t>
      </w:r>
      <w:r w:rsidR="00692DD5" w:rsidRPr="00416FF9">
        <w:t>(</w:t>
      </w:r>
      <w:r w:rsidR="00692DD5" w:rsidRPr="00E4572B">
        <w:t>D</w:t>
      </w:r>
      <w:r w:rsidR="008D5D7C">
        <w:t>PS</w:t>
      </w:r>
      <w:r w:rsidR="00692DD5" w:rsidRPr="00416FF9">
        <w:t>)</w:t>
      </w:r>
      <w:r w:rsidR="0017037B">
        <w:t xml:space="preserve"> </w:t>
      </w:r>
      <w:r w:rsidR="005C663F" w:rsidRPr="005C663F">
        <w:t>pro stavbu</w:t>
      </w:r>
      <w:r w:rsidRPr="005C663F">
        <w:t xml:space="preserve"> s názvem „</w:t>
      </w:r>
      <w:r w:rsidR="0017037B" w:rsidRPr="0017037B">
        <w:t>Bělá – Domašov, ř. km 25,500 – 27,800 – odstranění PŠ 2021</w:t>
      </w:r>
      <w:r w:rsidRPr="005C663F">
        <w:t>“</w:t>
      </w:r>
      <w:r w:rsidR="005C663F" w:rsidRPr="005C663F">
        <w:t>.</w:t>
      </w:r>
    </w:p>
    <w:p w14:paraId="5C21D24E" w14:textId="521F998A" w:rsidR="00B121B8" w:rsidRPr="00B16828" w:rsidRDefault="00A31D7E" w:rsidP="00B121B8">
      <w:pPr>
        <w:spacing w:after="60"/>
        <w:jc w:val="both"/>
        <w:rPr>
          <w:highlight w:val="yellow"/>
        </w:rPr>
      </w:pPr>
      <w:r w:rsidRPr="00416FF9">
        <w:lastRenderedPageBreak/>
        <w:t>Projektová dokumentace bude jednostupňová (</w:t>
      </w:r>
      <w:r w:rsidRPr="00E4572B">
        <w:t>D</w:t>
      </w:r>
      <w:r w:rsidR="008D5D7C">
        <w:t>PS</w:t>
      </w:r>
      <w:r w:rsidRPr="00416FF9">
        <w:t xml:space="preserve">) </w:t>
      </w:r>
      <w:r w:rsidR="005C663F" w:rsidRPr="00416FF9">
        <w:t>–</w:t>
      </w:r>
      <w:r w:rsidR="003426A5" w:rsidRPr="00416FF9">
        <w:t xml:space="preserve"> </w:t>
      </w:r>
      <w:r w:rsidRPr="00416FF9">
        <w:t xml:space="preserve">dokumentace pro </w:t>
      </w:r>
      <w:r w:rsidR="008D5D7C">
        <w:t>provedení</w:t>
      </w:r>
      <w:r w:rsidRPr="00416FF9">
        <w:t xml:space="preserve"> </w:t>
      </w:r>
      <w:r w:rsidR="008E11B2" w:rsidRPr="00416FF9">
        <w:t xml:space="preserve">zpracovaná v souladu s přílohou č. </w:t>
      </w:r>
      <w:r w:rsidR="008D5D7C">
        <w:t>13</w:t>
      </w:r>
      <w:r w:rsidR="008E11B2" w:rsidRPr="00416FF9">
        <w:t xml:space="preserve"> </w:t>
      </w:r>
      <w:r w:rsidR="00416FF9" w:rsidRPr="00416FF9">
        <w:t>v</w:t>
      </w:r>
      <w:r w:rsidRPr="00416FF9">
        <w:t>yhlášky č. 499/2006 Sb., o dokumentaci staveb, v platném znění.</w:t>
      </w:r>
      <w:r w:rsidR="008F724F" w:rsidRPr="00416FF9">
        <w:t xml:space="preserve"> </w:t>
      </w:r>
      <w:r w:rsidR="00B121B8" w:rsidRPr="008C6060">
        <w:t>Financování vlastní realizace akce se pře</w:t>
      </w:r>
      <w:r w:rsidR="00BA1AEF">
        <w:t>d</w:t>
      </w:r>
      <w:r w:rsidR="00B121B8" w:rsidRPr="008C6060">
        <w:t>pokládá z</w:t>
      </w:r>
      <w:r w:rsidR="007C152F">
        <w:t> vlastních zdrojů objednatele</w:t>
      </w:r>
      <w:r w:rsidR="00B121B8" w:rsidRPr="008C6060">
        <w:t>.</w:t>
      </w:r>
    </w:p>
    <w:p w14:paraId="188DEE41" w14:textId="5325B1F7" w:rsidR="00C46325" w:rsidRPr="00D523C9" w:rsidRDefault="00C46325" w:rsidP="00B121B8">
      <w:pPr>
        <w:spacing w:after="60"/>
        <w:jc w:val="both"/>
      </w:pPr>
      <w:r w:rsidRPr="00416FF9">
        <w:t xml:space="preserve">Jedná se </w:t>
      </w:r>
      <w:r w:rsidR="00D523C9">
        <w:t xml:space="preserve">částečně </w:t>
      </w:r>
      <w:r w:rsidRPr="00416FF9">
        <w:t xml:space="preserve">o </w:t>
      </w:r>
      <w:r w:rsidRPr="00D523C9">
        <w:t>novou stavbu</w:t>
      </w:r>
      <w:r w:rsidR="00EA2AFD" w:rsidRPr="00D523C9">
        <w:t>, která</w:t>
      </w:r>
      <w:r w:rsidRPr="00D523C9">
        <w:t xml:space="preserve"> je navržena jako trvalá</w:t>
      </w:r>
      <w:r w:rsidR="00D523C9" w:rsidRPr="00D523C9">
        <w:t xml:space="preserve"> a částečně o opravu stávající stavby</w:t>
      </w:r>
      <w:r w:rsidRPr="00D523C9">
        <w:t>.</w:t>
      </w:r>
    </w:p>
    <w:p w14:paraId="523C4E30" w14:textId="34A2DC6A" w:rsidR="00F71486" w:rsidRDefault="007C152F" w:rsidP="00791B3C">
      <w:pPr>
        <w:spacing w:before="60" w:after="60"/>
        <w:jc w:val="both"/>
      </w:pPr>
      <w:r w:rsidRPr="007C152F">
        <w:t xml:space="preserve">Předmětem projektové dokumentace pro </w:t>
      </w:r>
      <w:r w:rsidR="008D5D7C">
        <w:t>provedení stavby</w:t>
      </w:r>
      <w:r w:rsidRPr="007C152F">
        <w:t xml:space="preserve"> je technický návrh odstranění vzniklých povodňových škod a zároveň i opravy poškozeného opevnění koryta toku Bělá včetně příčných objektů. Kapacita koryta je navržena na návrhový průtok Q</w:t>
      </w:r>
      <w:r w:rsidRPr="007C152F">
        <w:rPr>
          <w:vertAlign w:val="subscript"/>
        </w:rPr>
        <w:t>20</w:t>
      </w:r>
      <w:r w:rsidRPr="007C152F">
        <w:t>. V rámci prací na projektové dokumentaci byly provedeny hydrotechnické výpočty, které prokázaly, že po provedených úpravách bude koryto Bělé kapacitní na více než padesátiletou povodeň (Q</w:t>
      </w:r>
      <w:r w:rsidRPr="007C152F">
        <w:rPr>
          <w:vertAlign w:val="subscript"/>
        </w:rPr>
        <w:t>50</w:t>
      </w:r>
      <w:r w:rsidRPr="007C152F">
        <w:t>). Stabilita nově navrženého opevnění pak byla navržena tak, aby pata a břehy koryta v přímé a konvexním oblouku byly opevněny na úroveň hladiny při průtoku Q</w:t>
      </w:r>
      <w:r w:rsidRPr="007C152F">
        <w:rPr>
          <w:vertAlign w:val="subscript"/>
        </w:rPr>
        <w:t>20</w:t>
      </w:r>
      <w:r w:rsidRPr="007C152F">
        <w:t>. V konkávním oblouku je pata a břeh koryta opevněna po úroveň hladiny při průtoku Q</w:t>
      </w:r>
      <w:r w:rsidRPr="007C152F">
        <w:rPr>
          <w:vertAlign w:val="subscript"/>
        </w:rPr>
        <w:t>50</w:t>
      </w:r>
      <w:r w:rsidRPr="007C152F">
        <w:t>. Stabilita nově navržených nábřežních zdí a příčných objektů je navržena na průtok Q</w:t>
      </w:r>
      <w:r w:rsidRPr="007C152F">
        <w:rPr>
          <w:vertAlign w:val="subscript"/>
        </w:rPr>
        <w:t>100</w:t>
      </w:r>
      <w:r w:rsidRPr="007C152F">
        <w:t>.</w:t>
      </w:r>
    </w:p>
    <w:p w14:paraId="02129C26" w14:textId="4D9A9167" w:rsidR="00E03AE6" w:rsidRDefault="007C152F" w:rsidP="00791B3C">
      <w:pPr>
        <w:spacing w:before="60" w:after="60"/>
        <w:jc w:val="both"/>
      </w:pPr>
      <w:r w:rsidRPr="007C152F">
        <w:t>V současné době je po povodni, která prošla zájmovým území</w:t>
      </w:r>
      <w:r w:rsidR="00BA1AEF">
        <w:t>m</w:t>
      </w:r>
      <w:r w:rsidRPr="007C152F">
        <w:t xml:space="preserve"> dne 15.07.2021, dno koryta toku vyerodováno místně až na skalní podloží. Při minimálních vodních stavech je patrná úroveň založení opevnění břehů a různý stupeň zahloubení dna, které činí lokálně až 1,0 m oproti stavu před povodní. Opevnění břehů, které je zahlubováním koryta ohroženo, pochází z různých dob a jeho charakter je poměrně různorodý (kamenné dlažby do pískového lože, svislé železobetonové nábřežní zdi bez obkladu, svislé železobetonové nábřežní zdi obložené kamenem, kamenná rovnanina, bezúdržbové části). Vyjma 5-ti lokalit, kde došlo k rozsáhlým nátržím opevněných břehů, stávající opevnění koryta povodni odolalo. Po průchodu povodně tak byl</w:t>
      </w:r>
      <w:r w:rsidR="00BA1AEF">
        <w:t>a</w:t>
      </w:r>
      <w:r w:rsidRPr="007C152F">
        <w:t xml:space="preserve"> zjištěn</w:t>
      </w:r>
      <w:r w:rsidR="00BA1AEF">
        <w:t>a</w:t>
      </w:r>
      <w:r w:rsidRPr="007C152F">
        <w:t xml:space="preserve"> pouze drobná poškození, jako jsou oderodované patky a především pak poškozené spárování kamenných obkladů u dlažeb a nábřežních zdí. Rovněž byly poškozeny příčné objekty </w:t>
      </w:r>
      <w:r w:rsidR="00BA1AEF">
        <w:t xml:space="preserve">ve </w:t>
      </w:r>
      <w:r w:rsidRPr="007C152F">
        <w:t>dně toku – dřevěné prahy, kamenité skluzy, spádové stupně. Lokálně byly tyto objekty povodní zcela poškozeny, většinou však zůstaly až na poškozené opevnění dna zachovány.</w:t>
      </w:r>
    </w:p>
    <w:p w14:paraId="19920526" w14:textId="0F73812C" w:rsidR="00F71486" w:rsidRDefault="00F71486" w:rsidP="00791B3C">
      <w:pPr>
        <w:spacing w:before="60" w:after="60"/>
        <w:jc w:val="both"/>
      </w:pPr>
      <w:r>
        <w:t xml:space="preserve">V projektové dokumentaci je </w:t>
      </w:r>
      <w:r w:rsidRPr="00F71486">
        <w:t>navr</w:t>
      </w:r>
      <w:r>
        <w:t>žena</w:t>
      </w:r>
      <w:r w:rsidRPr="00F71486">
        <w:t xml:space="preserve"> jak </w:t>
      </w:r>
      <w:r>
        <w:t xml:space="preserve">lokální směrová úprava osy toku, tak </w:t>
      </w:r>
      <w:r w:rsidRPr="00F71486">
        <w:t>stabilizac</w:t>
      </w:r>
      <w:r>
        <w:t>e</w:t>
      </w:r>
      <w:r w:rsidRPr="00F71486">
        <w:t xml:space="preserve"> dna příčnými prahy, jež umožní zane</w:t>
      </w:r>
      <w:r w:rsidR="00E4570F">
        <w:t>s</w:t>
      </w:r>
      <w:r w:rsidRPr="00F71486">
        <w:t>ení dna zhruba na úroveň r. 1966</w:t>
      </w:r>
      <w:r>
        <w:t xml:space="preserve">, resp. 1998 a s tím související úprava nivelety dna toku a rovněž i </w:t>
      </w:r>
      <w:r w:rsidRPr="00F71486">
        <w:t>zajištění stability stávajících opevnění</w:t>
      </w:r>
      <w:r>
        <w:t xml:space="preserve"> případně jejich nahrazení stabilnější úpravou</w:t>
      </w:r>
      <w:r w:rsidRPr="00F71486">
        <w:t>.</w:t>
      </w:r>
    </w:p>
    <w:p w14:paraId="17F9E704" w14:textId="3DC8F3C9" w:rsidR="00C46325" w:rsidRDefault="00B121B8" w:rsidP="00791B3C">
      <w:pPr>
        <w:spacing w:before="60" w:after="60"/>
        <w:jc w:val="both"/>
      </w:pPr>
      <w:r w:rsidRPr="00E03AE6">
        <w:t xml:space="preserve">Zájmové území se nachází v </w:t>
      </w:r>
      <w:r w:rsidR="00E03AE6" w:rsidRPr="00E03AE6">
        <w:t>Olomouckém</w:t>
      </w:r>
      <w:r w:rsidR="00671725" w:rsidRPr="00E03AE6">
        <w:t xml:space="preserve"> kraji</w:t>
      </w:r>
      <w:r w:rsidR="00E32E67" w:rsidRPr="00E03AE6">
        <w:t xml:space="preserve">, v okrese </w:t>
      </w:r>
      <w:r w:rsidR="00E03AE6" w:rsidRPr="00E03AE6">
        <w:t>Jeseník</w:t>
      </w:r>
      <w:r w:rsidR="00E325B6" w:rsidRPr="00E03AE6">
        <w:t xml:space="preserve"> a v </w:t>
      </w:r>
      <w:r w:rsidRPr="00E03AE6">
        <w:t>obc</w:t>
      </w:r>
      <w:r w:rsidR="00E325B6" w:rsidRPr="00E03AE6">
        <w:t>i</w:t>
      </w:r>
      <w:r w:rsidRPr="00E03AE6">
        <w:t xml:space="preserve"> </w:t>
      </w:r>
      <w:r w:rsidR="00E03AE6" w:rsidRPr="00E03AE6">
        <w:t>Bělá pod Pradědem v místní části Domašov</w:t>
      </w:r>
      <w:r w:rsidRPr="00E03AE6">
        <w:t xml:space="preserve">, </w:t>
      </w:r>
      <w:r w:rsidR="00E03AE6" w:rsidRPr="00E03AE6">
        <w:rPr>
          <w:rFonts w:cs="Arial"/>
        </w:rPr>
        <w:t>mezi prahem pod zaústěním levobřežního přítoku Filipovického potoku v km 25,500 a prahem v km cca 27,800</w:t>
      </w:r>
      <w:r w:rsidR="00C46325" w:rsidRPr="00E03AE6">
        <w:rPr>
          <w:rFonts w:cs="Arial"/>
        </w:rPr>
        <w:t>. Lokalita se rozkládá v</w:t>
      </w:r>
      <w:r w:rsidR="00F84CF1" w:rsidRPr="00E03AE6">
        <w:rPr>
          <w:rFonts w:cs="Arial"/>
        </w:rPr>
        <w:t> </w:t>
      </w:r>
      <w:r w:rsidR="00C46325" w:rsidRPr="00E03AE6">
        <w:rPr>
          <w:rFonts w:cs="Arial"/>
        </w:rPr>
        <w:t>k</w:t>
      </w:r>
      <w:r w:rsidR="00F84CF1" w:rsidRPr="00E03AE6">
        <w:rPr>
          <w:rFonts w:cs="Arial"/>
        </w:rPr>
        <w:t xml:space="preserve">atastrálním území </w:t>
      </w:r>
      <w:r w:rsidR="00E03AE6" w:rsidRPr="00E03AE6">
        <w:rPr>
          <w:rFonts w:cs="Arial"/>
        </w:rPr>
        <w:t xml:space="preserve">Domašov u Jeseníka (okres Jeseník), </w:t>
      </w:r>
      <w:r w:rsidR="00E03AE6">
        <w:rPr>
          <w:rFonts w:cs="Arial"/>
        </w:rPr>
        <w:t>601772.</w:t>
      </w:r>
      <w:r w:rsidR="00C46325" w:rsidRPr="00B87290">
        <w:rPr>
          <w:rFonts w:cs="Arial"/>
        </w:rPr>
        <w:t xml:space="preserve"> </w:t>
      </w:r>
      <w:r w:rsidR="007C152F">
        <w:t>V zájmovém území prochází obytnou zástavbou obce Bělá pod Pradědem.</w:t>
      </w:r>
    </w:p>
    <w:p w14:paraId="134166DA" w14:textId="77777777" w:rsidR="00AF5486" w:rsidRPr="0066489C" w:rsidRDefault="00AF5486" w:rsidP="002C428D">
      <w:pPr>
        <w:pStyle w:val="Nadpis3"/>
        <w:numPr>
          <w:ilvl w:val="2"/>
          <w:numId w:val="1"/>
        </w:numPr>
      </w:pPr>
      <w:bookmarkStart w:id="14" w:name="_Toc504736002"/>
      <w:bookmarkStart w:id="15" w:name="_Toc527450005"/>
      <w:bookmarkStart w:id="16" w:name="_Hlk30580336"/>
      <w:bookmarkStart w:id="17" w:name="_Toc140557199"/>
      <w:bookmarkEnd w:id="13"/>
      <w:r w:rsidRPr="0066489C">
        <w:t xml:space="preserve">Údaje o </w:t>
      </w:r>
      <w:bookmarkEnd w:id="14"/>
      <w:bookmarkEnd w:id="15"/>
      <w:r w:rsidR="00264D33">
        <w:t>stavebníkovi</w:t>
      </w:r>
      <w:bookmarkEnd w:id="17"/>
    </w:p>
    <w:p w14:paraId="4F13621B" w14:textId="482C045B" w:rsidR="00A31D7E" w:rsidRPr="0066489C" w:rsidRDefault="00A31D7E" w:rsidP="00A31D7E">
      <w:pPr>
        <w:pStyle w:val="Bntext"/>
        <w:tabs>
          <w:tab w:val="left" w:pos="3402"/>
        </w:tabs>
      </w:pPr>
      <w:bookmarkStart w:id="18" w:name="_Toc504736003"/>
      <w:bookmarkStart w:id="19" w:name="_Toc527450006"/>
      <w:bookmarkStart w:id="20" w:name="_Toc27559104"/>
      <w:r w:rsidRPr="0066489C">
        <w:rPr>
          <w:b/>
          <w:bCs/>
        </w:rPr>
        <w:t>Název objednatele :</w:t>
      </w:r>
      <w:r w:rsidRPr="0066489C">
        <w:rPr>
          <w:b/>
          <w:bCs/>
        </w:rPr>
        <w:tab/>
      </w:r>
      <w:r w:rsidR="0017037B">
        <w:t>Povodí Odry, závod Opava</w:t>
      </w:r>
    </w:p>
    <w:p w14:paraId="35A78664" w14:textId="7DDA1ABD" w:rsidR="00A31D7E" w:rsidRPr="0066489C" w:rsidRDefault="00A31D7E" w:rsidP="00A31D7E">
      <w:pPr>
        <w:pStyle w:val="Bntext"/>
        <w:tabs>
          <w:tab w:val="left" w:pos="3402"/>
        </w:tabs>
      </w:pPr>
      <w:r w:rsidRPr="0066489C">
        <w:rPr>
          <w:b/>
          <w:bCs/>
        </w:rPr>
        <w:t>Sídlo objednatele :</w:t>
      </w:r>
      <w:r w:rsidRPr="0066489C">
        <w:rPr>
          <w:b/>
          <w:bCs/>
        </w:rPr>
        <w:tab/>
      </w:r>
      <w:r w:rsidR="0017037B" w:rsidRPr="0017037B">
        <w:t>Kolofíkovo nábř. 54, 747 05 Opava</w:t>
      </w:r>
    </w:p>
    <w:p w14:paraId="76DB8956" w14:textId="77777777" w:rsidR="00A31D7E" w:rsidRPr="0066489C" w:rsidRDefault="00A31D7E" w:rsidP="00A31D7E">
      <w:pPr>
        <w:pStyle w:val="Bntext"/>
        <w:tabs>
          <w:tab w:val="left" w:pos="3402"/>
        </w:tabs>
      </w:pPr>
      <w:r w:rsidRPr="0066489C">
        <w:rPr>
          <w:b/>
          <w:bCs/>
        </w:rPr>
        <w:t>Druh společnosti :</w:t>
      </w:r>
      <w:r w:rsidRPr="0066489C">
        <w:tab/>
      </w:r>
      <w:r w:rsidRPr="0017037B">
        <w:t>státní podnik</w:t>
      </w:r>
    </w:p>
    <w:p w14:paraId="5F308E5E" w14:textId="4BB0B49D" w:rsidR="00A31D7E" w:rsidRPr="0066489C" w:rsidRDefault="00A31D7E" w:rsidP="00A31D7E">
      <w:pPr>
        <w:pStyle w:val="Bntext"/>
        <w:tabs>
          <w:tab w:val="left" w:pos="3402"/>
        </w:tabs>
      </w:pPr>
      <w:r w:rsidRPr="0066489C">
        <w:rPr>
          <w:b/>
          <w:bCs/>
        </w:rPr>
        <w:t>Kontaktní osoby :</w:t>
      </w:r>
      <w:r w:rsidRPr="0066489C">
        <w:rPr>
          <w:b/>
          <w:bCs/>
        </w:rPr>
        <w:tab/>
      </w:r>
      <w:r w:rsidR="00051323">
        <w:t xml:space="preserve">Ing. </w:t>
      </w:r>
      <w:r w:rsidR="0017037B">
        <w:t>Radek Pekař</w:t>
      </w:r>
      <w:r w:rsidRPr="0066489C">
        <w:t xml:space="preserve">, </w:t>
      </w:r>
      <w:r w:rsidR="0017037B">
        <w:t>ředitel závodu Opava</w:t>
      </w:r>
    </w:p>
    <w:p w14:paraId="7EBDE64C" w14:textId="0C485D51" w:rsidR="00A31D7E" w:rsidRPr="0066489C" w:rsidRDefault="00A31D7E" w:rsidP="00A31D7E">
      <w:pPr>
        <w:pStyle w:val="Bntext"/>
        <w:tabs>
          <w:tab w:val="left" w:pos="3402"/>
        </w:tabs>
      </w:pPr>
      <w:r w:rsidRPr="0066489C">
        <w:rPr>
          <w:b/>
          <w:bCs/>
        </w:rPr>
        <w:t>Telefon:</w:t>
      </w:r>
      <w:r w:rsidRPr="0066489C">
        <w:tab/>
      </w:r>
      <w:r w:rsidR="00623638" w:rsidRPr="00623638">
        <w:t xml:space="preserve">+420 </w:t>
      </w:r>
      <w:r w:rsidR="0017037B" w:rsidRPr="0017037B">
        <w:t>596 657 513</w:t>
      </w:r>
    </w:p>
    <w:p w14:paraId="5638F927" w14:textId="254826DD" w:rsidR="00A31D7E" w:rsidRPr="0066489C" w:rsidRDefault="00A31D7E" w:rsidP="00A31D7E">
      <w:pPr>
        <w:pStyle w:val="Bntext"/>
        <w:tabs>
          <w:tab w:val="left" w:pos="3402"/>
        </w:tabs>
      </w:pPr>
      <w:r w:rsidRPr="0066489C">
        <w:rPr>
          <w:b/>
          <w:bCs/>
        </w:rPr>
        <w:t>Fax:</w:t>
      </w:r>
      <w:r w:rsidRPr="0066489C">
        <w:tab/>
      </w:r>
      <w:r w:rsidR="0017037B" w:rsidRPr="0017037B">
        <w:t>596 612 666</w:t>
      </w:r>
    </w:p>
    <w:p w14:paraId="62BB3DA2" w14:textId="24A4720F" w:rsidR="00A31D7E" w:rsidRPr="0017037B" w:rsidRDefault="00A31D7E" w:rsidP="00A31D7E">
      <w:pPr>
        <w:pStyle w:val="Bntext"/>
        <w:tabs>
          <w:tab w:val="left" w:pos="3402"/>
        </w:tabs>
        <w:rPr>
          <w:highlight w:val="yellow"/>
        </w:rPr>
      </w:pPr>
      <w:r w:rsidRPr="0066489C">
        <w:rPr>
          <w:b/>
          <w:bCs/>
        </w:rPr>
        <w:t>IČ:</w:t>
      </w:r>
      <w:r w:rsidRPr="0066489C">
        <w:tab/>
      </w:r>
      <w:r w:rsidR="0017037B" w:rsidRPr="0017037B">
        <w:t>70 89 00 21</w:t>
      </w:r>
    </w:p>
    <w:p w14:paraId="2DBA3BBF" w14:textId="1233CC97" w:rsidR="000F34F1" w:rsidRDefault="000F34F1" w:rsidP="00A31D7E">
      <w:pPr>
        <w:pStyle w:val="Bntext"/>
        <w:tabs>
          <w:tab w:val="left" w:pos="3402"/>
        </w:tabs>
      </w:pPr>
      <w:r w:rsidRPr="0017037B">
        <w:rPr>
          <w:b/>
          <w:bCs/>
        </w:rPr>
        <w:t>ID datové schránky:</w:t>
      </w:r>
      <w:r w:rsidRPr="0017037B">
        <w:tab/>
      </w:r>
      <w:r w:rsidR="0017037B" w:rsidRPr="0017037B">
        <w:t>wwit8gq</w:t>
      </w:r>
    </w:p>
    <w:p w14:paraId="4221926D" w14:textId="51CACA2B" w:rsidR="00101088" w:rsidRDefault="00101088" w:rsidP="00101088">
      <w:pPr>
        <w:pStyle w:val="Nadpis3"/>
        <w:numPr>
          <w:ilvl w:val="2"/>
          <w:numId w:val="1"/>
        </w:numPr>
      </w:pPr>
      <w:bookmarkStart w:id="21" w:name="_Toc140557200"/>
      <w:r w:rsidRPr="009A7D41">
        <w:t>Údaje o z</w:t>
      </w:r>
      <w:r w:rsidR="0039615F">
        <w:t>pracova</w:t>
      </w:r>
      <w:r w:rsidRPr="009A7D41">
        <w:t>teli</w:t>
      </w:r>
      <w:bookmarkEnd w:id="18"/>
      <w:bookmarkEnd w:id="19"/>
      <w:bookmarkEnd w:id="20"/>
      <w:r w:rsidR="0039615F">
        <w:t xml:space="preserve"> </w:t>
      </w:r>
      <w:r w:rsidR="00A4128F">
        <w:t xml:space="preserve">projektové </w:t>
      </w:r>
      <w:r w:rsidR="0039615F">
        <w:t>dokumentace</w:t>
      </w:r>
      <w:bookmarkEnd w:id="21"/>
    </w:p>
    <w:p w14:paraId="78409906" w14:textId="707107C1" w:rsidR="00550D53" w:rsidRPr="002A3A06" w:rsidRDefault="00550D53" w:rsidP="00550D53">
      <w:pPr>
        <w:pStyle w:val="Nadpis4"/>
        <w:numPr>
          <w:ilvl w:val="0"/>
          <w:numId w:val="34"/>
        </w:numPr>
        <w:rPr>
          <w:sz w:val="20"/>
          <w:szCs w:val="20"/>
        </w:rPr>
      </w:pPr>
      <w:bookmarkStart w:id="22" w:name="_Toc515018657"/>
      <w:bookmarkEnd w:id="16"/>
      <w:r w:rsidRPr="002A3A06">
        <w:rPr>
          <w:sz w:val="20"/>
          <w:szCs w:val="20"/>
        </w:rPr>
        <w:t>Obchodní firma, IČ, bylo-li přiděleno, adresa sídla (právnická osoba)</w:t>
      </w:r>
    </w:p>
    <w:p w14:paraId="613B67E6" w14:textId="77777777" w:rsidR="00550D53" w:rsidRPr="00B329D9" w:rsidRDefault="00550D53" w:rsidP="00550D53">
      <w:pPr>
        <w:pStyle w:val="Bntext"/>
        <w:tabs>
          <w:tab w:val="left" w:pos="1985"/>
        </w:tabs>
        <w:rPr>
          <w:b/>
          <w:bCs/>
        </w:rPr>
      </w:pPr>
      <w:r w:rsidRPr="00B329D9">
        <w:rPr>
          <w:b/>
          <w:bCs/>
        </w:rPr>
        <w:t>Zpracovatel:</w:t>
      </w:r>
      <w:r w:rsidRPr="00B329D9">
        <w:rPr>
          <w:b/>
          <w:bCs/>
        </w:rPr>
        <w:tab/>
      </w:r>
      <w:r w:rsidRPr="00B329D9">
        <w:t>AQUATIS a. s.</w:t>
      </w:r>
    </w:p>
    <w:p w14:paraId="3F0DD1F9" w14:textId="77777777" w:rsidR="00550D53" w:rsidRPr="00B329D9" w:rsidRDefault="00550D53" w:rsidP="00550D53">
      <w:pPr>
        <w:pStyle w:val="Bntext"/>
        <w:tabs>
          <w:tab w:val="left" w:pos="1985"/>
        </w:tabs>
      </w:pPr>
      <w:r w:rsidRPr="00B329D9">
        <w:rPr>
          <w:b/>
          <w:bCs/>
        </w:rPr>
        <w:t>Sídlo:</w:t>
      </w:r>
      <w:r w:rsidRPr="00B329D9">
        <w:rPr>
          <w:b/>
          <w:bCs/>
        </w:rPr>
        <w:tab/>
      </w:r>
      <w:r w:rsidRPr="00B329D9">
        <w:t>Botanická 834/56, 602 00 Brno</w:t>
      </w:r>
    </w:p>
    <w:p w14:paraId="103D1B1F" w14:textId="77777777" w:rsidR="00550D53" w:rsidRPr="00B329D9" w:rsidRDefault="00550D53" w:rsidP="00550D53">
      <w:pPr>
        <w:pStyle w:val="Bntext"/>
        <w:tabs>
          <w:tab w:val="left" w:pos="1985"/>
        </w:tabs>
      </w:pPr>
      <w:r w:rsidRPr="00B329D9">
        <w:rPr>
          <w:b/>
          <w:bCs/>
        </w:rPr>
        <w:t>Telefon:</w:t>
      </w:r>
      <w:r w:rsidRPr="00B329D9">
        <w:tab/>
        <w:t xml:space="preserve">541 554 111 </w:t>
      </w:r>
    </w:p>
    <w:p w14:paraId="134629B0" w14:textId="77777777" w:rsidR="00550D53" w:rsidRPr="00B329D9" w:rsidRDefault="00550D53" w:rsidP="00550D53">
      <w:pPr>
        <w:pStyle w:val="Bntext"/>
        <w:tabs>
          <w:tab w:val="left" w:pos="1985"/>
        </w:tabs>
      </w:pPr>
      <w:r w:rsidRPr="00B329D9">
        <w:rPr>
          <w:b/>
          <w:bCs/>
        </w:rPr>
        <w:t>Fax:</w:t>
      </w:r>
      <w:r w:rsidRPr="00B329D9">
        <w:tab/>
        <w:t>558 630 457</w:t>
      </w:r>
    </w:p>
    <w:p w14:paraId="05BA0BF9" w14:textId="77777777" w:rsidR="00550D53" w:rsidRPr="00B329D9" w:rsidRDefault="00550D53" w:rsidP="00550D53">
      <w:pPr>
        <w:pStyle w:val="Bntext"/>
        <w:tabs>
          <w:tab w:val="left" w:pos="1985"/>
        </w:tabs>
      </w:pPr>
      <w:r w:rsidRPr="00B329D9">
        <w:rPr>
          <w:b/>
          <w:bCs/>
        </w:rPr>
        <w:t>IČ:</w:t>
      </w:r>
      <w:r w:rsidRPr="00B329D9">
        <w:tab/>
        <w:t>46 34 75 26</w:t>
      </w:r>
    </w:p>
    <w:p w14:paraId="4D6A0A6D" w14:textId="66EEA799" w:rsidR="00550D53" w:rsidRDefault="00550D53" w:rsidP="00550D53">
      <w:pPr>
        <w:pStyle w:val="Bntext"/>
        <w:tabs>
          <w:tab w:val="left" w:pos="1985"/>
        </w:tabs>
      </w:pPr>
      <w:r w:rsidRPr="00B329D9">
        <w:rPr>
          <w:b/>
          <w:bCs/>
        </w:rPr>
        <w:t>DIČ:</w:t>
      </w:r>
      <w:r w:rsidRPr="00B329D9">
        <w:tab/>
        <w:t>CZ46347526</w:t>
      </w:r>
    </w:p>
    <w:p w14:paraId="6CA0884C" w14:textId="77777777" w:rsidR="008D5D7C" w:rsidRPr="00B329D9" w:rsidRDefault="008D5D7C" w:rsidP="00550D53">
      <w:pPr>
        <w:pStyle w:val="Bntext"/>
        <w:tabs>
          <w:tab w:val="left" w:pos="1985"/>
        </w:tabs>
      </w:pPr>
    </w:p>
    <w:p w14:paraId="781ECF8F" w14:textId="4D71447C" w:rsidR="00550D53" w:rsidRPr="002A3A06" w:rsidRDefault="00550D53" w:rsidP="00550D53">
      <w:pPr>
        <w:pStyle w:val="Nadpis4"/>
        <w:numPr>
          <w:ilvl w:val="0"/>
          <w:numId w:val="34"/>
        </w:numPr>
        <w:rPr>
          <w:sz w:val="20"/>
          <w:szCs w:val="20"/>
        </w:rPr>
      </w:pPr>
      <w:r w:rsidRPr="002A3A06">
        <w:rPr>
          <w:sz w:val="20"/>
          <w:szCs w:val="20"/>
        </w:rPr>
        <w:lastRenderedPageBreak/>
        <w:t>Jméno a příjmení hlavního projektanta a číslo, pod kterým je zapsán v evidenci autorizovaných osob vedené Českou komorou architektů nebo Českou komorou autorizovaných inženýrů a techniků činných ve výstavbě, s vyznačeným oborem, popřípadě specializací jeho autorizace</w:t>
      </w:r>
    </w:p>
    <w:p w14:paraId="510DAA97" w14:textId="05F317F6" w:rsidR="00550D53" w:rsidRPr="00B329D9" w:rsidRDefault="00550D53" w:rsidP="00550D53">
      <w:pPr>
        <w:pStyle w:val="Bntext"/>
        <w:tabs>
          <w:tab w:val="left" w:pos="1985"/>
        </w:tabs>
        <w:ind w:left="1980" w:hanging="1980"/>
        <w:jc w:val="left"/>
      </w:pPr>
      <w:r w:rsidRPr="00B329D9">
        <w:rPr>
          <w:b/>
          <w:bCs/>
        </w:rPr>
        <w:t>HIP:</w:t>
      </w:r>
      <w:r w:rsidRPr="00B329D9">
        <w:tab/>
        <w:t xml:space="preserve">Ing. </w:t>
      </w:r>
      <w:r w:rsidR="0017037B">
        <w:t>Jiří Š</w:t>
      </w:r>
      <w:r w:rsidR="00E4572B">
        <w:t>edivý</w:t>
      </w:r>
    </w:p>
    <w:p w14:paraId="1456569F" w14:textId="6EA1E81E" w:rsidR="00550D53" w:rsidRPr="002A3A06" w:rsidRDefault="00550D53" w:rsidP="002A3A06">
      <w:pPr>
        <w:pStyle w:val="Nadpis4"/>
        <w:numPr>
          <w:ilvl w:val="0"/>
          <w:numId w:val="34"/>
        </w:numPr>
        <w:rPr>
          <w:sz w:val="20"/>
          <w:szCs w:val="20"/>
        </w:rPr>
      </w:pPr>
      <w:r w:rsidRPr="002A3A06">
        <w:rPr>
          <w:sz w:val="20"/>
          <w:szCs w:val="20"/>
        </w:rPr>
        <w:t>Jméno a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</w:r>
    </w:p>
    <w:p w14:paraId="4652BCCD" w14:textId="144E50B8" w:rsidR="00550D53" w:rsidRPr="00B329D9" w:rsidRDefault="00550D53" w:rsidP="00550D53">
      <w:pPr>
        <w:pStyle w:val="Bntext"/>
        <w:tabs>
          <w:tab w:val="left" w:pos="1985"/>
        </w:tabs>
        <w:ind w:left="1980" w:hanging="1980"/>
        <w:jc w:val="left"/>
      </w:pPr>
      <w:r w:rsidRPr="00B329D9">
        <w:rPr>
          <w:b/>
          <w:bCs/>
        </w:rPr>
        <w:t>Autorizace:</w:t>
      </w:r>
      <w:r w:rsidRPr="00B329D9">
        <w:tab/>
      </w:r>
      <w:r w:rsidR="00124059" w:rsidRPr="00124059">
        <w:t>Ing. Petr Tupý, autorizovaný inženýr pro stavby vodního hospodářství a krajinného inženýrství, ČKAIT – 1006708</w:t>
      </w:r>
    </w:p>
    <w:p w14:paraId="0E30F49A" w14:textId="77777777" w:rsidR="00E4572B" w:rsidRDefault="00E4572B" w:rsidP="00550D53">
      <w:pPr>
        <w:jc w:val="both"/>
      </w:pPr>
    </w:p>
    <w:p w14:paraId="01CA8FB2" w14:textId="0EB48B8A" w:rsidR="00550D53" w:rsidRPr="00B329D9" w:rsidRDefault="00550D53" w:rsidP="00550D53">
      <w:pPr>
        <w:jc w:val="both"/>
        <w:rPr>
          <w:szCs w:val="20"/>
        </w:rPr>
      </w:pPr>
      <w:r w:rsidRPr="00B329D9">
        <w:t xml:space="preserve">Předkládanou dokumentaci zpracovala společnost AQUATIS a.s. na základě objednávky ev.č. </w:t>
      </w:r>
      <w:r w:rsidRPr="00124059">
        <w:t>B 0031/</w:t>
      </w:r>
      <w:r w:rsidR="00124059">
        <w:t>21</w:t>
      </w:r>
      <w:r w:rsidRPr="00B329D9">
        <w:t xml:space="preserve">, uzavřené mezi objednatelem </w:t>
      </w:r>
      <w:r w:rsidR="0017037B">
        <w:t>Povodím Odry, s.p.</w:t>
      </w:r>
      <w:r w:rsidRPr="00B329D9">
        <w:t xml:space="preserve"> a zhotovitelem AQUATIS a.s</w:t>
      </w:r>
      <w:r w:rsidR="00692DD5">
        <w:t>.</w:t>
      </w:r>
      <w:r w:rsidRPr="00B329D9">
        <w:t xml:space="preserve"> pod názvem „</w:t>
      </w:r>
      <w:r w:rsidR="0017037B" w:rsidRPr="0017037B">
        <w:t>Bělá – Domašov, ř. km 25,500 – 27,800 – odstranění PŠ 2021</w:t>
      </w:r>
      <w:r w:rsidRPr="00B329D9">
        <w:t>“</w:t>
      </w:r>
      <w:r w:rsidRPr="00B329D9">
        <w:rPr>
          <w:szCs w:val="20"/>
        </w:rPr>
        <w:t>.</w:t>
      </w:r>
    </w:p>
    <w:p w14:paraId="52F74B7F" w14:textId="77777777" w:rsidR="00550D53" w:rsidRPr="00B329D9" w:rsidRDefault="00550D53" w:rsidP="00550D53">
      <w:pPr>
        <w:pStyle w:val="Bntext"/>
      </w:pPr>
      <w:r w:rsidRPr="00B329D9">
        <w:t>Společnost AQUATIS a.s., Botanická 834/56, 602 00  Brno, IČ 46347526 je oprávněna k projektové činnosti ve výstavbě na základě živnostenského listu č. ev. 370200-55903 vydaného pod č.j. ŽÚ/19478/06/Kör Živnostenským úřadem města Brna dne 11.08.2006.</w:t>
      </w:r>
    </w:p>
    <w:p w14:paraId="18DDD57C" w14:textId="77777777" w:rsidR="005214EC" w:rsidRDefault="0044532A" w:rsidP="0044532A">
      <w:pPr>
        <w:pStyle w:val="Nadpis2"/>
      </w:pPr>
      <w:bookmarkStart w:id="23" w:name="_Hlk30663693"/>
      <w:bookmarkStart w:id="24" w:name="_Toc140557201"/>
      <w:bookmarkEnd w:id="22"/>
      <w:r w:rsidRPr="0044532A">
        <w:rPr>
          <w:iCs w:val="0"/>
        </w:rPr>
        <w:t>ČLENĚNÍ</w:t>
      </w:r>
      <w:r w:rsidRPr="0044532A">
        <w:rPr>
          <w:rStyle w:val="Nadpis2Char"/>
        </w:rPr>
        <w:t xml:space="preserve"> </w:t>
      </w:r>
      <w:r w:rsidRPr="0044532A">
        <w:rPr>
          <w:rStyle w:val="Nadpis2Char"/>
          <w:b/>
          <w:bCs/>
        </w:rPr>
        <w:t>STAVBY NA OBJEKTY A TECHNICKÁ A</w:t>
      </w:r>
      <w:r w:rsidRPr="0044532A">
        <w:rPr>
          <w:b w:val="0"/>
          <w:bCs w:val="0"/>
        </w:rPr>
        <w:t xml:space="preserve"> </w:t>
      </w:r>
      <w:r w:rsidRPr="0044532A">
        <w:t>TECHNOLOGICKÁ ZAŘÍZENÍ</w:t>
      </w:r>
      <w:bookmarkEnd w:id="24"/>
    </w:p>
    <w:p w14:paraId="6DA78D84" w14:textId="77777777" w:rsidR="008D5D7C" w:rsidRDefault="008D5D7C" w:rsidP="003A78E1">
      <w:pPr>
        <w:pStyle w:val="Bntext"/>
        <w:rPr>
          <w:b/>
          <w:bCs/>
        </w:rPr>
      </w:pPr>
    </w:p>
    <w:p w14:paraId="1153AB40" w14:textId="45CD3CF0" w:rsidR="003A78E1" w:rsidRPr="000F21F0" w:rsidRDefault="003A78E1" w:rsidP="003A78E1">
      <w:pPr>
        <w:pStyle w:val="Bntext"/>
        <w:rPr>
          <w:b/>
          <w:bCs/>
        </w:rPr>
      </w:pPr>
      <w:r w:rsidRPr="000F21F0">
        <w:rPr>
          <w:b/>
          <w:bCs/>
        </w:rPr>
        <w:t>Stavební objekty:</w:t>
      </w:r>
    </w:p>
    <w:p w14:paraId="6E6EB9A5" w14:textId="77777777" w:rsidR="00910A7F" w:rsidRPr="00910A7F" w:rsidRDefault="00910A7F" w:rsidP="00910A7F">
      <w:pPr>
        <w:pStyle w:val="Bntext"/>
        <w:ind w:left="360"/>
        <w:rPr>
          <w:b/>
          <w:bCs/>
        </w:rPr>
      </w:pPr>
      <w:r w:rsidRPr="00910A7F">
        <w:rPr>
          <w:b/>
          <w:bCs/>
        </w:rPr>
        <w:t>SO 01 Úprava koryta – km 25,500-26,124, DHM č. 5560</w:t>
      </w:r>
    </w:p>
    <w:p w14:paraId="28D4E3C2" w14:textId="77777777" w:rsidR="00910A7F" w:rsidRDefault="00910A7F" w:rsidP="00910A7F">
      <w:pPr>
        <w:pStyle w:val="Bntext"/>
        <w:ind w:left="360"/>
      </w:pPr>
      <w:r>
        <w:t>SO 01.1 Úprava nivelety koryta - km 25,500 – 26,124</w:t>
      </w:r>
    </w:p>
    <w:p w14:paraId="0A3243D9" w14:textId="77777777" w:rsidR="00910A7F" w:rsidRDefault="00910A7F" w:rsidP="00910A7F">
      <w:pPr>
        <w:pStyle w:val="Bntext"/>
        <w:ind w:left="360"/>
      </w:pPr>
      <w:r>
        <w:t>SO 01.2 Opevnění koryta - km 25,590 - 25,638</w:t>
      </w:r>
    </w:p>
    <w:p w14:paraId="4561A26A" w14:textId="77777777" w:rsidR="00910A7F" w:rsidRDefault="00910A7F" w:rsidP="00910A7F">
      <w:pPr>
        <w:pStyle w:val="Bntext"/>
        <w:ind w:left="360"/>
      </w:pPr>
      <w:r>
        <w:t>SO 01.3 Opevnění koryta - km 25,638 - 25,945</w:t>
      </w:r>
    </w:p>
    <w:p w14:paraId="4DA09A64" w14:textId="77777777" w:rsidR="00910A7F" w:rsidRDefault="00910A7F" w:rsidP="00910A7F">
      <w:pPr>
        <w:pStyle w:val="Bntext"/>
        <w:ind w:left="360"/>
      </w:pPr>
      <w:r>
        <w:t>SO 01.4 Opevnění koryta - km 25,962 - 25,993</w:t>
      </w:r>
    </w:p>
    <w:p w14:paraId="254FDF06" w14:textId="77777777" w:rsidR="00910A7F" w:rsidRDefault="00910A7F" w:rsidP="00910A7F">
      <w:pPr>
        <w:pStyle w:val="Bntext"/>
        <w:ind w:left="360"/>
      </w:pPr>
      <w:r>
        <w:t>SO 01.5 Opevnění koryta - km 25,993 - 26,043</w:t>
      </w:r>
    </w:p>
    <w:p w14:paraId="042BA3DA" w14:textId="4FECE1FC" w:rsidR="00910A7F" w:rsidRDefault="00910A7F" w:rsidP="00910A7F">
      <w:pPr>
        <w:pStyle w:val="Bntext"/>
        <w:ind w:left="360"/>
      </w:pPr>
      <w:r>
        <w:t>SO 01.6 Opevnění koryta - km 26,043 - 26,124</w:t>
      </w:r>
    </w:p>
    <w:p w14:paraId="4DA66314" w14:textId="77777777" w:rsidR="008D5D7C" w:rsidRDefault="008D5D7C" w:rsidP="00910A7F">
      <w:pPr>
        <w:pStyle w:val="Bntext"/>
        <w:ind w:left="360"/>
      </w:pPr>
    </w:p>
    <w:p w14:paraId="527A4A48" w14:textId="333ADD95" w:rsidR="00910A7F" w:rsidRPr="00910A7F" w:rsidRDefault="00910A7F" w:rsidP="00910A7F">
      <w:pPr>
        <w:pStyle w:val="Bntext"/>
        <w:ind w:left="360"/>
        <w:rPr>
          <w:b/>
          <w:bCs/>
        </w:rPr>
      </w:pPr>
      <w:r w:rsidRPr="00910A7F">
        <w:rPr>
          <w:b/>
          <w:bCs/>
        </w:rPr>
        <w:t>SO 02 Úprava koryta - km 26,124 – 26,551, DHM č. 5469</w:t>
      </w:r>
    </w:p>
    <w:p w14:paraId="38809E59" w14:textId="77777777" w:rsidR="00910A7F" w:rsidRDefault="00910A7F" w:rsidP="00910A7F">
      <w:pPr>
        <w:pStyle w:val="Bntext"/>
        <w:ind w:left="360"/>
      </w:pPr>
      <w:r>
        <w:t>SO 02.1 Úprava nivelety koryta - km 26,124 – 26,551</w:t>
      </w:r>
    </w:p>
    <w:p w14:paraId="39478F47" w14:textId="77777777" w:rsidR="00910A7F" w:rsidRDefault="00910A7F" w:rsidP="00910A7F">
      <w:pPr>
        <w:pStyle w:val="Bntext"/>
        <w:ind w:left="360"/>
      </w:pPr>
      <w:r>
        <w:t>SO 02.2 Opevnění koryta - km 26,124 - 26,189</w:t>
      </w:r>
    </w:p>
    <w:p w14:paraId="0950738F" w14:textId="77777777" w:rsidR="00910A7F" w:rsidRDefault="00910A7F" w:rsidP="00910A7F">
      <w:pPr>
        <w:pStyle w:val="Bntext"/>
        <w:ind w:left="360"/>
      </w:pPr>
      <w:r>
        <w:t>SO 02.3 Opevnění koryta - km 26,242 - 26,400</w:t>
      </w:r>
    </w:p>
    <w:p w14:paraId="6E6DE37A" w14:textId="7337AF0E" w:rsidR="00910A7F" w:rsidRDefault="00910A7F" w:rsidP="00910A7F">
      <w:pPr>
        <w:pStyle w:val="Bntext"/>
        <w:ind w:left="360"/>
      </w:pPr>
      <w:r>
        <w:t>SO 02.4 Opevnění koryta - km 26,462 - 26,503</w:t>
      </w:r>
    </w:p>
    <w:p w14:paraId="3A439C67" w14:textId="77777777" w:rsidR="008D5D7C" w:rsidRDefault="008D5D7C" w:rsidP="00910A7F">
      <w:pPr>
        <w:pStyle w:val="Bntext"/>
        <w:ind w:left="360"/>
      </w:pPr>
    </w:p>
    <w:p w14:paraId="4AE436AC" w14:textId="77777777" w:rsidR="00910A7F" w:rsidRPr="00910A7F" w:rsidRDefault="00910A7F" w:rsidP="00910A7F">
      <w:pPr>
        <w:pStyle w:val="Bntext"/>
        <w:ind w:left="360"/>
        <w:rPr>
          <w:b/>
          <w:bCs/>
        </w:rPr>
      </w:pPr>
      <w:r w:rsidRPr="00910A7F">
        <w:rPr>
          <w:b/>
          <w:bCs/>
        </w:rPr>
        <w:t>SO 03 Úprava koryta - km 26,551 – 27,403, DHM č. 6066</w:t>
      </w:r>
    </w:p>
    <w:p w14:paraId="30124059" w14:textId="77777777" w:rsidR="00910A7F" w:rsidRDefault="00910A7F" w:rsidP="00910A7F">
      <w:pPr>
        <w:pStyle w:val="Bntext"/>
        <w:ind w:left="360"/>
      </w:pPr>
      <w:r>
        <w:t>SO 03.1 Úprava nivelety koryta - km 26,551 – 27,401</w:t>
      </w:r>
    </w:p>
    <w:p w14:paraId="473B6455" w14:textId="77777777" w:rsidR="00910A7F" w:rsidRDefault="00910A7F" w:rsidP="00910A7F">
      <w:pPr>
        <w:pStyle w:val="Bntext"/>
        <w:ind w:left="360"/>
      </w:pPr>
      <w:r>
        <w:t>SO 03.2 Opevnění koryta - km 26,551 - 26,714</w:t>
      </w:r>
    </w:p>
    <w:p w14:paraId="4C84EE17" w14:textId="77777777" w:rsidR="00910A7F" w:rsidRDefault="00910A7F" w:rsidP="00910A7F">
      <w:pPr>
        <w:pStyle w:val="Bntext"/>
        <w:ind w:left="360"/>
      </w:pPr>
      <w:r>
        <w:t>SO 03.3 Opevnění koryta - km 26,931 - 26,990</w:t>
      </w:r>
    </w:p>
    <w:p w14:paraId="22AEC0B3" w14:textId="77777777" w:rsidR="00910A7F" w:rsidRDefault="00910A7F" w:rsidP="00910A7F">
      <w:pPr>
        <w:pStyle w:val="Bntext"/>
        <w:ind w:left="360"/>
      </w:pPr>
      <w:r>
        <w:t>SO 03.4 Opevnění koryta - km 27,074 - 27,146</w:t>
      </w:r>
    </w:p>
    <w:p w14:paraId="25234C6D" w14:textId="77777777" w:rsidR="00910A7F" w:rsidRDefault="00910A7F" w:rsidP="00910A7F">
      <w:pPr>
        <w:pStyle w:val="Bntext"/>
        <w:ind w:left="360"/>
      </w:pPr>
      <w:r>
        <w:t>SO 03.5 Opevnění koryta - km 27,240 - 27,341</w:t>
      </w:r>
    </w:p>
    <w:p w14:paraId="5637AA51" w14:textId="4ED4000C" w:rsidR="00910A7F" w:rsidRDefault="00910A7F" w:rsidP="00910A7F">
      <w:pPr>
        <w:pStyle w:val="Bntext"/>
        <w:ind w:left="360"/>
      </w:pPr>
      <w:r>
        <w:t>SO 03.6 Opevnění koryta - km 27,341 - 27,401</w:t>
      </w:r>
    </w:p>
    <w:p w14:paraId="3612A407" w14:textId="77777777" w:rsidR="008D5D7C" w:rsidRDefault="008D5D7C" w:rsidP="00910A7F">
      <w:pPr>
        <w:pStyle w:val="Bntext"/>
        <w:ind w:left="360"/>
      </w:pPr>
    </w:p>
    <w:p w14:paraId="4BD22423" w14:textId="77777777" w:rsidR="00910A7F" w:rsidRPr="00910A7F" w:rsidRDefault="00910A7F" w:rsidP="00910A7F">
      <w:pPr>
        <w:pStyle w:val="Bntext"/>
        <w:ind w:left="360"/>
        <w:rPr>
          <w:b/>
          <w:bCs/>
        </w:rPr>
      </w:pPr>
      <w:r w:rsidRPr="00910A7F">
        <w:rPr>
          <w:b/>
          <w:bCs/>
        </w:rPr>
        <w:t>SO 04 Úprava koryta - km 27,401 – 27,822, TPE 00039</w:t>
      </w:r>
    </w:p>
    <w:p w14:paraId="57C13B2A" w14:textId="77777777" w:rsidR="00910A7F" w:rsidRDefault="00910A7F" w:rsidP="00910A7F">
      <w:pPr>
        <w:pStyle w:val="Bntext"/>
        <w:ind w:left="360"/>
      </w:pPr>
      <w:r>
        <w:t>SO 04.1 Úprava nivelety koryta - km 27,401 – 27,822</w:t>
      </w:r>
    </w:p>
    <w:p w14:paraId="2B079C0A" w14:textId="70DF1E27" w:rsidR="00910A7F" w:rsidRDefault="00910A7F" w:rsidP="00910A7F">
      <w:pPr>
        <w:pStyle w:val="Bntext"/>
        <w:ind w:left="360"/>
      </w:pPr>
      <w:r>
        <w:t>SO 04.2 Opevnění koryta - km 27,514 - 27,54</w:t>
      </w:r>
      <w:r w:rsidR="0067588F">
        <w:t>3</w:t>
      </w:r>
    </w:p>
    <w:p w14:paraId="5DFA070B" w14:textId="772FECFE" w:rsidR="00910A7F" w:rsidRDefault="00910A7F" w:rsidP="00910A7F">
      <w:pPr>
        <w:pStyle w:val="Bntext"/>
        <w:ind w:left="360"/>
      </w:pPr>
      <w:r>
        <w:lastRenderedPageBreak/>
        <w:t>SO 04.3 Opevnění koryta - km 27,54</w:t>
      </w:r>
      <w:r w:rsidR="0067588F">
        <w:t>3</w:t>
      </w:r>
      <w:r>
        <w:t xml:space="preserve"> - 27,666</w:t>
      </w:r>
    </w:p>
    <w:p w14:paraId="335D1B99" w14:textId="042B67F4" w:rsidR="00E45845" w:rsidRDefault="00910A7F" w:rsidP="00910A7F">
      <w:pPr>
        <w:pStyle w:val="Bntext"/>
        <w:ind w:left="360"/>
      </w:pPr>
      <w:r>
        <w:t>SO 04.4 Opevnění koryta - km 27,666 - 27,737</w:t>
      </w:r>
    </w:p>
    <w:p w14:paraId="103FB317" w14:textId="77777777" w:rsidR="008D5D7C" w:rsidRDefault="008D5D7C" w:rsidP="00910A7F">
      <w:pPr>
        <w:pStyle w:val="Bntext"/>
        <w:ind w:left="360"/>
      </w:pPr>
    </w:p>
    <w:p w14:paraId="7E00AED5" w14:textId="76C63CB7" w:rsidR="00013C34" w:rsidRDefault="00013C34" w:rsidP="00910A7F">
      <w:pPr>
        <w:pStyle w:val="Bntext"/>
        <w:ind w:left="360"/>
        <w:rPr>
          <w:b/>
          <w:bCs/>
        </w:rPr>
      </w:pPr>
      <w:r w:rsidRPr="00910A7F">
        <w:rPr>
          <w:b/>
          <w:bCs/>
        </w:rPr>
        <w:t xml:space="preserve">SO </w:t>
      </w:r>
      <w:r w:rsidR="00910A7F" w:rsidRPr="00910A7F">
        <w:rPr>
          <w:b/>
          <w:bCs/>
        </w:rPr>
        <w:t>05</w:t>
      </w:r>
      <w:r w:rsidRPr="00910A7F">
        <w:rPr>
          <w:b/>
          <w:bCs/>
        </w:rPr>
        <w:t xml:space="preserve"> Vegetační doprovod</w:t>
      </w:r>
    </w:p>
    <w:p w14:paraId="2E141DA3" w14:textId="77777777" w:rsidR="008D5D7C" w:rsidRPr="00910A7F" w:rsidRDefault="008D5D7C" w:rsidP="00910A7F">
      <w:pPr>
        <w:pStyle w:val="Bntext"/>
        <w:ind w:left="360"/>
        <w:rPr>
          <w:b/>
          <w:bCs/>
        </w:rPr>
      </w:pPr>
    </w:p>
    <w:p w14:paraId="4CA10A0A" w14:textId="3CD81963" w:rsidR="003A78E1" w:rsidRPr="007C2021" w:rsidRDefault="003A78E1" w:rsidP="003A78E1">
      <w:pPr>
        <w:pStyle w:val="Bntext"/>
        <w:rPr>
          <w:b/>
          <w:bCs/>
        </w:rPr>
      </w:pPr>
      <w:r w:rsidRPr="007C2021">
        <w:rPr>
          <w:b/>
          <w:bCs/>
        </w:rPr>
        <w:t>Provozní soubory:</w:t>
      </w:r>
    </w:p>
    <w:p w14:paraId="590B03F0" w14:textId="75812887" w:rsidR="003A78E1" w:rsidRDefault="003A78E1" w:rsidP="003A78E1">
      <w:pPr>
        <w:pStyle w:val="Bntext"/>
        <w:rPr>
          <w:i/>
          <w:iCs/>
        </w:rPr>
      </w:pPr>
      <w:r w:rsidRPr="007C2021">
        <w:rPr>
          <w:i/>
          <w:iCs/>
        </w:rPr>
        <w:t>Stavba nezahrnuje provozní soubory.</w:t>
      </w:r>
    </w:p>
    <w:p w14:paraId="16A2F405" w14:textId="77777777" w:rsidR="00FA372B" w:rsidRPr="00FA372B" w:rsidRDefault="00FA372B" w:rsidP="00FA372B">
      <w:pPr>
        <w:pStyle w:val="Nadpis2"/>
      </w:pPr>
      <w:bookmarkStart w:id="25" w:name="_Toc140557202"/>
      <w:r>
        <w:t>SEZNAM VSTUPNÍCH PODKLADŮ</w:t>
      </w:r>
      <w:bookmarkEnd w:id="25"/>
    </w:p>
    <w:p w14:paraId="04781187" w14:textId="77777777" w:rsidR="00707E95" w:rsidRPr="0066489C" w:rsidRDefault="00707E95" w:rsidP="00FA372B">
      <w:pPr>
        <w:pStyle w:val="Nadpis3"/>
      </w:pPr>
      <w:bookmarkStart w:id="26" w:name="_Toc519842736"/>
      <w:bookmarkStart w:id="27" w:name="_Toc523918751"/>
      <w:bookmarkStart w:id="28" w:name="_Toc527450008"/>
      <w:bookmarkStart w:id="29" w:name="_Toc140557203"/>
      <w:bookmarkEnd w:id="23"/>
      <w:r w:rsidRPr="0066489C">
        <w:t>Zadání a koncepční podklady</w:t>
      </w:r>
      <w:bookmarkEnd w:id="26"/>
      <w:bookmarkEnd w:id="27"/>
      <w:bookmarkEnd w:id="28"/>
      <w:bookmarkEnd w:id="29"/>
    </w:p>
    <w:p w14:paraId="61370576" w14:textId="668577D5" w:rsidR="00BA01F4" w:rsidRPr="00B0389A" w:rsidRDefault="00BA01F4" w:rsidP="00B0389A">
      <w:pPr>
        <w:pStyle w:val="Zkladntext"/>
        <w:ind w:left="720" w:hanging="720"/>
        <w:jc w:val="both"/>
      </w:pPr>
      <w:bookmarkStart w:id="30" w:name="_Toc519842738"/>
      <w:bookmarkStart w:id="31" w:name="_Toc523918752"/>
      <w:bookmarkStart w:id="32" w:name="_Toc527450009"/>
      <w:r w:rsidRPr="004421C9">
        <w:t>[01]</w:t>
      </w:r>
      <w:r w:rsidRPr="004421C9">
        <w:tab/>
      </w:r>
      <w:r w:rsidR="00732541" w:rsidRPr="00B0389A">
        <w:t>Bělá, Bělá pod Pradědem km 25,500 - 26,090, projektová dokumentace pro územní a stavební řízení, AQUATIS a.s., Brno, srpen 1998</w:t>
      </w:r>
    </w:p>
    <w:p w14:paraId="16D97163" w14:textId="01BB94D9" w:rsidR="00BA01F4" w:rsidRPr="00B0389A" w:rsidRDefault="00BA01F4" w:rsidP="00B0389A">
      <w:pPr>
        <w:pStyle w:val="Zkladntext"/>
        <w:ind w:left="720" w:hanging="720"/>
        <w:jc w:val="both"/>
      </w:pPr>
      <w:r w:rsidRPr="00B0389A">
        <w:t>[02]</w:t>
      </w:r>
      <w:r w:rsidRPr="00B0389A">
        <w:tab/>
      </w:r>
      <w:r w:rsidR="00732541" w:rsidRPr="00B0389A">
        <w:t>Bělá, Bělá pod Pradědem km 26,090 - 26,517, projektová dokumentace pro územní a stavební řízení, AQUATIS a.s., Brno, srpen 1998</w:t>
      </w:r>
    </w:p>
    <w:p w14:paraId="49241CDA" w14:textId="34502EDC" w:rsidR="00510F79" w:rsidRPr="00B0389A" w:rsidRDefault="00510F79" w:rsidP="00B0389A">
      <w:pPr>
        <w:pStyle w:val="Zkladntext"/>
        <w:ind w:left="720" w:hanging="720"/>
        <w:jc w:val="both"/>
      </w:pPr>
      <w:r w:rsidRPr="00B0389A">
        <w:t>[03]</w:t>
      </w:r>
      <w:r w:rsidRPr="00B0389A">
        <w:tab/>
      </w:r>
      <w:r w:rsidR="00EE2F1B" w:rsidRPr="00B0389A">
        <w:t>Návrh záplavového území na řece Bělé</w:t>
      </w:r>
      <w:r w:rsidR="00830DF5">
        <w:t>,</w:t>
      </w:r>
      <w:r w:rsidR="00EE2F1B" w:rsidRPr="00B0389A">
        <w:t xml:space="preserve"> km 0,0 – 28,0</w:t>
      </w:r>
      <w:r w:rsidR="00277DDA" w:rsidRPr="00B0389A">
        <w:t>, studie, AQUATIS a.s., Brno, říjen 2004</w:t>
      </w:r>
      <w:r w:rsidRPr="00B0389A">
        <w:t>.</w:t>
      </w:r>
    </w:p>
    <w:p w14:paraId="20D2A98B" w14:textId="144571CD" w:rsidR="00124059" w:rsidRDefault="00124059" w:rsidP="00124059">
      <w:pPr>
        <w:pStyle w:val="Zkladntext"/>
        <w:ind w:left="720" w:hanging="720"/>
        <w:jc w:val="both"/>
      </w:pPr>
      <w:r w:rsidRPr="00124059">
        <w:t>[0</w:t>
      </w:r>
      <w:r>
        <w:t>4</w:t>
      </w:r>
      <w:r w:rsidRPr="00124059">
        <w:t>]</w:t>
      </w:r>
      <w:r>
        <w:tab/>
      </w:r>
      <w:r w:rsidRPr="00124059">
        <w:t>Bělá, Domašov, km 26,516-27,400, LESPROJEKT KRNOV, s.r.o., Krnov, 03/2004</w:t>
      </w:r>
    </w:p>
    <w:p w14:paraId="178AC7CE" w14:textId="578A325E" w:rsidR="00510F79" w:rsidRDefault="00510F79" w:rsidP="00124059">
      <w:pPr>
        <w:pStyle w:val="Zkladntext"/>
        <w:ind w:left="720" w:hanging="720"/>
        <w:jc w:val="both"/>
      </w:pPr>
      <w:r w:rsidRPr="008944E2">
        <w:t>[0</w:t>
      </w:r>
      <w:r w:rsidR="00124059">
        <w:t>5</w:t>
      </w:r>
      <w:r w:rsidRPr="008944E2">
        <w:t>]</w:t>
      </w:r>
      <w:r w:rsidRPr="008944E2">
        <w:tab/>
      </w:r>
      <w:r w:rsidR="00A456F7" w:rsidRPr="00A456F7">
        <w:t>HEC RAS 6.1 (Hydrologic Engineering Center‘s River Analysis System)</w:t>
      </w:r>
      <w:r w:rsidRPr="008944E2">
        <w:t>, US Army Corps of Engineers.</w:t>
      </w:r>
    </w:p>
    <w:p w14:paraId="02ABF3B5" w14:textId="3D5BB1C0" w:rsidR="00124059" w:rsidRDefault="00124059" w:rsidP="00124059">
      <w:pPr>
        <w:pStyle w:val="Zkladntext"/>
        <w:ind w:left="720" w:hanging="720"/>
        <w:jc w:val="both"/>
      </w:pPr>
      <w:r w:rsidRPr="00B40526">
        <w:t>[06]</w:t>
      </w:r>
      <w:r w:rsidRPr="00B40526">
        <w:tab/>
        <w:t xml:space="preserve">Biologické hodnocení, </w:t>
      </w:r>
      <w:r w:rsidR="007C152F" w:rsidRPr="00B40526">
        <w:t>0</w:t>
      </w:r>
      <w:r w:rsidR="00B40526">
        <w:t>5</w:t>
      </w:r>
      <w:r w:rsidRPr="00B40526">
        <w:t>/202</w:t>
      </w:r>
      <w:r w:rsidR="00B40526">
        <w:t>3</w:t>
      </w:r>
      <w:r w:rsidRPr="00B40526">
        <w:t>, AQUATI</w:t>
      </w:r>
      <w:r w:rsidR="00B40526">
        <w:t>S</w:t>
      </w:r>
      <w:r w:rsidRPr="00B40526">
        <w:t xml:space="preserve"> a.s.</w:t>
      </w:r>
      <w:r w:rsidR="00B40526">
        <w:t>,</w:t>
      </w:r>
      <w:r w:rsidRPr="00B40526">
        <w:t xml:space="preserve"> (Mgr. Radim Kočvara)</w:t>
      </w:r>
    </w:p>
    <w:p w14:paraId="01BEE58D" w14:textId="3D963071" w:rsidR="008D5D7C" w:rsidRPr="008944E2" w:rsidRDefault="008D5D7C" w:rsidP="00124059">
      <w:pPr>
        <w:pStyle w:val="Zkladntext"/>
        <w:ind w:left="720" w:hanging="720"/>
        <w:jc w:val="both"/>
      </w:pPr>
      <w:r w:rsidRPr="00B40526">
        <w:t>[0</w:t>
      </w:r>
      <w:r>
        <w:t>7</w:t>
      </w:r>
      <w:r w:rsidRPr="00B40526">
        <w:t>]</w:t>
      </w:r>
      <w:r>
        <w:tab/>
      </w:r>
      <w:r>
        <w:t>Bělá – Domašov, ř. km 25,500 – 27,800 – odstranění PŠ 2021</w:t>
      </w:r>
      <w:r>
        <w:t>, projektová dokumentace pro společné povolení (DSpP), AQUATIS a.s., Brno, březen 2022</w:t>
      </w:r>
    </w:p>
    <w:p w14:paraId="28C9BCF1" w14:textId="77777777" w:rsidR="00707E95" w:rsidRPr="0066489C" w:rsidRDefault="00707E95" w:rsidP="00FA372B">
      <w:pPr>
        <w:pStyle w:val="Nadpis3"/>
      </w:pPr>
      <w:bookmarkStart w:id="33" w:name="_Toc140557204"/>
      <w:r w:rsidRPr="0066489C">
        <w:t>Doplňující podklady</w:t>
      </w:r>
      <w:bookmarkEnd w:id="30"/>
      <w:bookmarkEnd w:id="31"/>
      <w:bookmarkEnd w:id="32"/>
      <w:bookmarkEnd w:id="33"/>
    </w:p>
    <w:p w14:paraId="5E6239F3" w14:textId="77777777" w:rsidR="00707E95" w:rsidRPr="008462D2" w:rsidRDefault="00707E95" w:rsidP="008F10A7">
      <w:pPr>
        <w:pStyle w:val="Nadpis4"/>
        <w:numPr>
          <w:ilvl w:val="0"/>
          <w:numId w:val="26"/>
        </w:numPr>
      </w:pPr>
      <w:bookmarkStart w:id="34" w:name="_Toc429045792"/>
      <w:bookmarkStart w:id="35" w:name="_Toc527450010"/>
      <w:r w:rsidRPr="008462D2">
        <w:t>Inženýrsko-geologické podklady</w:t>
      </w:r>
      <w:bookmarkEnd w:id="34"/>
      <w:bookmarkEnd w:id="35"/>
    </w:p>
    <w:p w14:paraId="71B02C2A" w14:textId="39893310" w:rsidR="009C01E8" w:rsidRPr="008462D2" w:rsidRDefault="001F528F" w:rsidP="00BA1AEF">
      <w:pPr>
        <w:pStyle w:val="Bntext"/>
        <w:numPr>
          <w:ilvl w:val="0"/>
          <w:numId w:val="13"/>
        </w:numPr>
        <w:ind w:left="709" w:hanging="709"/>
        <w:rPr>
          <w:noProof/>
        </w:rPr>
      </w:pPr>
      <w:r>
        <w:rPr>
          <w:noProof/>
        </w:rPr>
        <w:t>Rešerše geologických podkladů</w:t>
      </w:r>
      <w:r w:rsidR="009C01E8" w:rsidRPr="008462D2">
        <w:rPr>
          <w:noProof/>
        </w:rPr>
        <w:t xml:space="preserve">, AQUATIS, a.s., Brno, </w:t>
      </w:r>
      <w:r w:rsidR="008462D2" w:rsidRPr="008462D2">
        <w:rPr>
          <w:noProof/>
        </w:rPr>
        <w:t>09</w:t>
      </w:r>
      <w:r w:rsidR="009C01E8" w:rsidRPr="008462D2">
        <w:rPr>
          <w:noProof/>
        </w:rPr>
        <w:t>/202</w:t>
      </w:r>
      <w:r w:rsidR="008462D2" w:rsidRPr="008462D2">
        <w:rPr>
          <w:noProof/>
        </w:rPr>
        <w:t>1</w:t>
      </w:r>
      <w:r w:rsidR="008462D2">
        <w:rPr>
          <w:noProof/>
        </w:rPr>
        <w:t>.</w:t>
      </w:r>
    </w:p>
    <w:p w14:paraId="0E9B3315" w14:textId="77777777" w:rsidR="00707E95" w:rsidRPr="0066489C" w:rsidRDefault="00707E95" w:rsidP="008F10A7">
      <w:pPr>
        <w:pStyle w:val="Nadpis4"/>
        <w:numPr>
          <w:ilvl w:val="0"/>
          <w:numId w:val="26"/>
        </w:numPr>
      </w:pPr>
      <w:bookmarkStart w:id="36" w:name="_Toc429045793"/>
      <w:bookmarkStart w:id="37" w:name="_Toc527450011"/>
      <w:r w:rsidRPr="0066489C">
        <w:t>Geodetické a mapové podklady</w:t>
      </w:r>
      <w:bookmarkEnd w:id="36"/>
      <w:bookmarkEnd w:id="37"/>
    </w:p>
    <w:p w14:paraId="57EB0AA6" w14:textId="084B5924" w:rsidR="00A907DC" w:rsidRPr="00B329D9" w:rsidRDefault="00A907DC" w:rsidP="00A907DC">
      <w:pPr>
        <w:pStyle w:val="Bntext"/>
        <w:ind w:left="705" w:hanging="705"/>
      </w:pPr>
      <w:bookmarkStart w:id="38" w:name="_Toc527450012"/>
      <w:r w:rsidRPr="00B329D9">
        <w:t>[2</w:t>
      </w:r>
      <w:r>
        <w:t>1</w:t>
      </w:r>
      <w:r w:rsidRPr="00B329D9">
        <w:t>]</w:t>
      </w:r>
      <w:r w:rsidRPr="00B329D9">
        <w:tab/>
      </w:r>
      <w:r w:rsidRPr="00CE5D18">
        <w:t xml:space="preserve">Geodetické zaměření koryta </w:t>
      </w:r>
      <w:r w:rsidR="008462D2">
        <w:t>Bělé</w:t>
      </w:r>
      <w:r w:rsidRPr="00CE5D18">
        <w:t xml:space="preserve">, v km </w:t>
      </w:r>
      <w:r w:rsidR="008462D2">
        <w:t>25,500</w:t>
      </w:r>
      <w:r w:rsidRPr="00CE5D18">
        <w:t xml:space="preserve"> – </w:t>
      </w:r>
      <w:r w:rsidR="008462D2">
        <w:t>27,800,</w:t>
      </w:r>
      <w:r w:rsidRPr="00CE5D18">
        <w:t xml:space="preserve"> </w:t>
      </w:r>
      <w:r w:rsidR="008462D2">
        <w:t>AQUATIS a.s.</w:t>
      </w:r>
      <w:r w:rsidRPr="00CE5D18">
        <w:t xml:space="preserve">, </w:t>
      </w:r>
      <w:r w:rsidR="008462D2">
        <w:t>září 2021</w:t>
      </w:r>
      <w:r w:rsidRPr="00CE5D18">
        <w:t>.</w:t>
      </w:r>
    </w:p>
    <w:p w14:paraId="19C215E7" w14:textId="06EC6E77" w:rsidR="00A907DC" w:rsidRPr="008944E2" w:rsidRDefault="00A907DC" w:rsidP="00A907DC">
      <w:pPr>
        <w:pStyle w:val="Bntext"/>
        <w:ind w:left="705" w:hanging="705"/>
      </w:pPr>
      <w:r w:rsidRPr="008944E2">
        <w:t>[2</w:t>
      </w:r>
      <w:r w:rsidR="00124059">
        <w:t>2</w:t>
      </w:r>
      <w:r w:rsidRPr="008944E2">
        <w:t>]</w:t>
      </w:r>
      <w:r w:rsidRPr="008944E2">
        <w:tab/>
        <w:t>Základní mapy zájmového území v měřítku 1:10 000.</w:t>
      </w:r>
    </w:p>
    <w:p w14:paraId="31D0C05C" w14:textId="0D72A9FB" w:rsidR="00A907DC" w:rsidRPr="00B329D9" w:rsidRDefault="00A907DC" w:rsidP="00A907DC">
      <w:pPr>
        <w:pStyle w:val="Bntext"/>
        <w:ind w:left="705" w:hanging="705"/>
      </w:pPr>
      <w:r w:rsidRPr="00124059">
        <w:t>[2</w:t>
      </w:r>
      <w:r w:rsidR="00124059" w:rsidRPr="00124059">
        <w:t>3</w:t>
      </w:r>
      <w:r w:rsidRPr="00124059">
        <w:t>]</w:t>
      </w:r>
      <w:r w:rsidRPr="00124059">
        <w:tab/>
        <w:t>Ortofotomapy zájmového území. ČÚZK, Praha, 2018.</w:t>
      </w:r>
    </w:p>
    <w:p w14:paraId="744D9C11" w14:textId="2A5E8B52" w:rsidR="00707E95" w:rsidRPr="0066489C" w:rsidRDefault="00707E95" w:rsidP="00FA372B">
      <w:pPr>
        <w:pStyle w:val="Nadpis3"/>
      </w:pPr>
      <w:bookmarkStart w:id="39" w:name="_Toc140557205"/>
      <w:r w:rsidRPr="0066489C">
        <w:t>Hydrologické podklady</w:t>
      </w:r>
      <w:bookmarkEnd w:id="38"/>
      <w:bookmarkEnd w:id="39"/>
    </w:p>
    <w:p w14:paraId="2B9D1E4D" w14:textId="37AB103D" w:rsidR="00FB67D3" w:rsidRDefault="00FB67D3" w:rsidP="00FB67D3">
      <w:pPr>
        <w:pStyle w:val="Bntext"/>
      </w:pPr>
      <w:bookmarkStart w:id="40" w:name="_Toc519842739"/>
      <w:bookmarkStart w:id="41" w:name="_Toc523918753"/>
      <w:bookmarkStart w:id="42" w:name="_Toc527450013"/>
      <w:r w:rsidRPr="00B329D9">
        <w:t>[2</w:t>
      </w:r>
      <w:r>
        <w:t>6</w:t>
      </w:r>
      <w:r w:rsidRPr="00B329D9">
        <w:t>]</w:t>
      </w:r>
      <w:r w:rsidRPr="00B329D9">
        <w:tab/>
      </w:r>
      <w:r w:rsidRPr="00643C66">
        <w:t xml:space="preserve">Hydrologické údaje ČHMÚ pro tok </w:t>
      </w:r>
      <w:r w:rsidR="008462D2">
        <w:t>Bělá, září</w:t>
      </w:r>
      <w:r w:rsidRPr="00643C66">
        <w:t xml:space="preserve"> 20</w:t>
      </w:r>
      <w:r w:rsidR="008462D2">
        <w:t>21</w:t>
      </w:r>
      <w:r w:rsidRPr="00643C66">
        <w:t>.</w:t>
      </w:r>
    </w:p>
    <w:p w14:paraId="3D2C4F70" w14:textId="77777777" w:rsidR="00707E95" w:rsidRPr="0066489C" w:rsidRDefault="00707E95" w:rsidP="00FA372B">
      <w:pPr>
        <w:pStyle w:val="Nadpis3"/>
      </w:pPr>
      <w:bookmarkStart w:id="43" w:name="_Toc140557206"/>
      <w:r w:rsidRPr="0066489C">
        <w:t>Legislativní a metodické podklady, technické standardy</w:t>
      </w:r>
      <w:bookmarkEnd w:id="40"/>
      <w:bookmarkEnd w:id="41"/>
      <w:bookmarkEnd w:id="42"/>
      <w:bookmarkEnd w:id="43"/>
    </w:p>
    <w:p w14:paraId="43BD43F4" w14:textId="36D5984F" w:rsidR="000C6F62" w:rsidRPr="00B329D9" w:rsidRDefault="000C6F62" w:rsidP="000C6F62">
      <w:pPr>
        <w:pStyle w:val="Bntext"/>
      </w:pPr>
      <w:bookmarkStart w:id="44" w:name="_Toc505852700"/>
      <w:bookmarkStart w:id="45" w:name="_Toc514307859"/>
      <w:bookmarkStart w:id="46" w:name="_Toc516485182"/>
      <w:bookmarkStart w:id="47" w:name="_Toc516485181"/>
      <w:r w:rsidRPr="00B329D9">
        <w:t>[30]</w:t>
      </w:r>
      <w:r w:rsidRPr="00B329D9">
        <w:tab/>
        <w:t xml:space="preserve">Zákon č. 254/2001 Sb., o vodách a o změně některých zákonů (vodní zákon) ve znění </w:t>
      </w:r>
      <w:r w:rsidR="00BF6401">
        <w:tab/>
      </w:r>
      <w:r w:rsidRPr="00B329D9">
        <w:t>pozdějších předpisů.</w:t>
      </w:r>
    </w:p>
    <w:p w14:paraId="4EE4C78D" w14:textId="77777777" w:rsidR="000C6F62" w:rsidRPr="00B329D9" w:rsidRDefault="000C6F62" w:rsidP="00BF6401">
      <w:pPr>
        <w:pStyle w:val="Bntext"/>
      </w:pPr>
      <w:r w:rsidRPr="00B329D9">
        <w:t>[31]</w:t>
      </w:r>
      <w:r w:rsidRPr="00B329D9">
        <w:tab/>
        <w:t>Vyhláška č. 590/2002 Sb., o technických požadavcích pro vodní díla.</w:t>
      </w:r>
    </w:p>
    <w:p w14:paraId="39C84085" w14:textId="3B2E33F7" w:rsidR="000C6F62" w:rsidRPr="00B329D9" w:rsidRDefault="000C6F62" w:rsidP="00BF6401">
      <w:pPr>
        <w:pStyle w:val="Bntext"/>
      </w:pPr>
      <w:r w:rsidRPr="00B329D9">
        <w:t>[32]</w:t>
      </w:r>
      <w:r w:rsidRPr="00B329D9">
        <w:tab/>
        <w:t xml:space="preserve">Vyhláška č. 367/2005 Sb., kterou se mění vyhláška č. 590/2002 Sb., o technických požadavcích </w:t>
      </w:r>
      <w:r w:rsidR="00BF6401">
        <w:tab/>
      </w:r>
      <w:r w:rsidRPr="00B329D9">
        <w:t>pro vodní díla.</w:t>
      </w:r>
    </w:p>
    <w:p w14:paraId="4562C387" w14:textId="2BCE4FBE" w:rsidR="000C6F62" w:rsidRPr="008462D2" w:rsidRDefault="000C6F62" w:rsidP="00BF6401">
      <w:pPr>
        <w:pStyle w:val="Bntext"/>
      </w:pPr>
      <w:r w:rsidRPr="008462D2">
        <w:t>[3</w:t>
      </w:r>
      <w:r w:rsidR="00124059">
        <w:t>3</w:t>
      </w:r>
      <w:r w:rsidRPr="008462D2">
        <w:t>]</w:t>
      </w:r>
      <w:r w:rsidRPr="008462D2">
        <w:tab/>
      </w:r>
      <w:hyperlink r:id="rId7" w:tgtFrame="_blank" w:tooltip="pro zobrazení je nutné aktivní připojení k internetu" w:history="1">
        <w:r w:rsidRPr="008462D2">
          <w:t>Metodický pokyn č.1/2010, čj. 37380/2010-15000</w:t>
        </w:r>
      </w:hyperlink>
      <w:r w:rsidRPr="008462D2">
        <w:t xml:space="preserve"> Ministerstva zemědělství k </w:t>
      </w:r>
      <w:r w:rsidR="00BF6401" w:rsidRPr="008462D2">
        <w:tab/>
      </w:r>
      <w:r w:rsidRPr="008462D2">
        <w:t>technickobezpečnostnímu dohledu nad vodními díly.</w:t>
      </w:r>
    </w:p>
    <w:p w14:paraId="78F3EAE8" w14:textId="4055B059" w:rsidR="000C6F62" w:rsidRPr="008462D2" w:rsidRDefault="000C6F62" w:rsidP="00BF6401">
      <w:pPr>
        <w:pStyle w:val="Bntext"/>
      </w:pPr>
      <w:r w:rsidRPr="008462D2">
        <w:t>[3</w:t>
      </w:r>
      <w:r w:rsidR="00124059">
        <w:t>4</w:t>
      </w:r>
      <w:r w:rsidRPr="008462D2">
        <w:t>]</w:t>
      </w:r>
      <w:r w:rsidRPr="008462D2">
        <w:tab/>
        <w:t>Strategie ochrany před povodněmi. MZe ČR, Praha, duben 2000.</w:t>
      </w:r>
    </w:p>
    <w:p w14:paraId="4087B074" w14:textId="6B9DB8C9" w:rsidR="000C6F62" w:rsidRPr="008462D2" w:rsidRDefault="000C6F62" w:rsidP="00BF6401">
      <w:pPr>
        <w:pStyle w:val="Bntextodsazen"/>
        <w:ind w:left="709" w:hanging="709"/>
        <w:jc w:val="both"/>
      </w:pPr>
      <w:r w:rsidRPr="008462D2">
        <w:t>[3</w:t>
      </w:r>
      <w:r w:rsidR="00124059">
        <w:t>5</w:t>
      </w:r>
      <w:r w:rsidRPr="008462D2">
        <w:t>]</w:t>
      </w:r>
      <w:r w:rsidRPr="008462D2">
        <w:tab/>
        <w:t>ČSN 75 1400 (1997) Hydrologické údaje povrchových vod.</w:t>
      </w:r>
    </w:p>
    <w:p w14:paraId="30893AD1" w14:textId="1AA8D873" w:rsidR="000C6F62" w:rsidRPr="008462D2" w:rsidRDefault="000C6F62" w:rsidP="00BF6401">
      <w:pPr>
        <w:pStyle w:val="Bntextodsazen"/>
        <w:ind w:left="709" w:hanging="709"/>
        <w:jc w:val="both"/>
      </w:pPr>
      <w:r w:rsidRPr="008462D2">
        <w:t>[</w:t>
      </w:r>
      <w:r w:rsidR="00124059">
        <w:t>36</w:t>
      </w:r>
      <w:r w:rsidRPr="008462D2">
        <w:t>]</w:t>
      </w:r>
      <w:r w:rsidRPr="008462D2">
        <w:tab/>
        <w:t>ČSN 75 2340 (2004) Navrhování přehrad – hlavní parametry a vybavení.</w:t>
      </w:r>
    </w:p>
    <w:p w14:paraId="1BA23440" w14:textId="6E2D5D02" w:rsidR="000C6F62" w:rsidRPr="008462D2" w:rsidRDefault="000C6F62" w:rsidP="00BF6401">
      <w:pPr>
        <w:pStyle w:val="Bntextodsazen"/>
        <w:ind w:left="709" w:hanging="709"/>
        <w:jc w:val="both"/>
      </w:pPr>
      <w:r w:rsidRPr="008462D2">
        <w:t>[</w:t>
      </w:r>
      <w:r w:rsidR="00124059">
        <w:t>37</w:t>
      </w:r>
      <w:r w:rsidRPr="008462D2">
        <w:t>]</w:t>
      </w:r>
      <w:r w:rsidRPr="008462D2">
        <w:tab/>
        <w:t>ČSN 75 2405 (2004) Vodohospodářská řešení vodních nádrží.</w:t>
      </w:r>
    </w:p>
    <w:p w14:paraId="38BB4A4D" w14:textId="273B52E8" w:rsidR="000C6F62" w:rsidRPr="008462D2" w:rsidRDefault="000C6F62" w:rsidP="00BF6401">
      <w:pPr>
        <w:pStyle w:val="Bntextodsazen"/>
        <w:ind w:left="709" w:hanging="709"/>
        <w:jc w:val="both"/>
      </w:pPr>
      <w:r w:rsidRPr="008462D2">
        <w:lastRenderedPageBreak/>
        <w:t>[</w:t>
      </w:r>
      <w:r w:rsidR="00124059">
        <w:t>38</w:t>
      </w:r>
      <w:r w:rsidRPr="008462D2">
        <w:t>]</w:t>
      </w:r>
      <w:r w:rsidRPr="008462D2">
        <w:tab/>
        <w:t xml:space="preserve">TNV 75 2932 Navrhování záplavových území </w:t>
      </w:r>
    </w:p>
    <w:p w14:paraId="041E37A7" w14:textId="4D8E0D4E" w:rsidR="000C6F62" w:rsidRPr="008462D2" w:rsidRDefault="000C6F62" w:rsidP="00BF6401">
      <w:pPr>
        <w:pStyle w:val="Bntextodsazen"/>
        <w:ind w:left="709" w:hanging="709"/>
        <w:jc w:val="both"/>
      </w:pPr>
      <w:r w:rsidRPr="008462D2">
        <w:t>[</w:t>
      </w:r>
      <w:r w:rsidR="00124059">
        <w:t>39</w:t>
      </w:r>
      <w:r w:rsidRPr="008462D2">
        <w:t>]</w:t>
      </w:r>
      <w:r w:rsidRPr="008462D2">
        <w:tab/>
        <w:t>TNV 75 2935 (2003) Posuzování bezpečnosti vodních děl při povodních.</w:t>
      </w:r>
    </w:p>
    <w:p w14:paraId="1649C6AE" w14:textId="120D5F52" w:rsidR="000C6F62" w:rsidRPr="008462D2" w:rsidRDefault="000C6F62" w:rsidP="00BF6401">
      <w:pPr>
        <w:pStyle w:val="Bntextodsazen"/>
        <w:ind w:left="709" w:hanging="709"/>
        <w:jc w:val="both"/>
      </w:pPr>
      <w:r w:rsidRPr="008462D2">
        <w:t>[4</w:t>
      </w:r>
      <w:r w:rsidR="00124059">
        <w:t>0</w:t>
      </w:r>
      <w:r w:rsidRPr="008462D2">
        <w:t>]</w:t>
      </w:r>
      <w:r w:rsidRPr="008462D2">
        <w:tab/>
        <w:t>TNV 75 2103 (1998) Úpravy řek.</w:t>
      </w:r>
    </w:p>
    <w:p w14:paraId="2757BFDA" w14:textId="1569E1BB" w:rsidR="000C6F62" w:rsidRPr="008462D2" w:rsidRDefault="000C6F62" w:rsidP="00BF6401">
      <w:pPr>
        <w:pStyle w:val="Bntextodsazen"/>
        <w:ind w:left="709" w:hanging="709"/>
        <w:jc w:val="both"/>
      </w:pPr>
      <w:r w:rsidRPr="008462D2">
        <w:t>[4</w:t>
      </w:r>
      <w:r w:rsidR="00124059">
        <w:t>1</w:t>
      </w:r>
      <w:r w:rsidRPr="008462D2">
        <w:t>]</w:t>
      </w:r>
      <w:r w:rsidRPr="008462D2">
        <w:tab/>
        <w:t>ČSN 75 2410 (1997) Malé vodní nádrže.</w:t>
      </w:r>
    </w:p>
    <w:p w14:paraId="6C67E256" w14:textId="61346DF1" w:rsidR="000C6F62" w:rsidRPr="00124059" w:rsidRDefault="000C6F62" w:rsidP="00BF6401">
      <w:pPr>
        <w:pStyle w:val="Bntextodsazen"/>
        <w:ind w:left="709" w:hanging="709"/>
        <w:jc w:val="both"/>
      </w:pPr>
      <w:r w:rsidRPr="00124059">
        <w:t>[4</w:t>
      </w:r>
      <w:r w:rsidR="00124059">
        <w:t>2</w:t>
      </w:r>
      <w:r w:rsidRPr="00124059">
        <w:t>]</w:t>
      </w:r>
      <w:r w:rsidRPr="00124059">
        <w:tab/>
      </w:r>
      <w:r w:rsidR="00124059" w:rsidRPr="00124059">
        <w:t>Navrhování skluzů o velkých rychlostech, oborová směrnice</w:t>
      </w:r>
      <w:r w:rsidRPr="00124059">
        <w:t xml:space="preserve">, Hydroprojekt, </w:t>
      </w:r>
      <w:r w:rsidR="00124059" w:rsidRPr="00124059">
        <w:t>prosinec 1981</w:t>
      </w:r>
      <w:r w:rsidRPr="00124059">
        <w:t>.</w:t>
      </w:r>
    </w:p>
    <w:p w14:paraId="071D0652" w14:textId="71B042DE" w:rsidR="009C01E8" w:rsidRDefault="00A456F7" w:rsidP="00792375">
      <w:pPr>
        <w:pStyle w:val="Bntext"/>
        <w:rPr>
          <w:noProof/>
        </w:rPr>
      </w:pPr>
      <w:r w:rsidRPr="00A456F7">
        <w:rPr>
          <w:noProof/>
        </w:rPr>
        <w:t>[</w:t>
      </w:r>
      <w:r>
        <w:rPr>
          <w:noProof/>
        </w:rPr>
        <w:t>43</w:t>
      </w:r>
      <w:r w:rsidRPr="00A456F7">
        <w:rPr>
          <w:noProof/>
        </w:rPr>
        <w:t>]</w:t>
      </w:r>
      <w:r w:rsidRPr="00A456F7">
        <w:rPr>
          <w:noProof/>
        </w:rPr>
        <w:tab/>
        <w:t>Úpravy toků – balvanité skluzy, typizační směrnice stavebního objektu, Hydroprojekt, 1987.</w:t>
      </w:r>
    </w:p>
    <w:p w14:paraId="7F8838D3" w14:textId="77777777" w:rsidR="009C01E8" w:rsidRDefault="009C01E8" w:rsidP="009C01E8">
      <w:pPr>
        <w:pStyle w:val="Nadpis3"/>
        <w:numPr>
          <w:ilvl w:val="2"/>
          <w:numId w:val="1"/>
        </w:numPr>
        <w:rPr>
          <w:noProof/>
        </w:rPr>
      </w:pPr>
      <w:bookmarkStart w:id="48" w:name="_Toc37141104"/>
      <w:bookmarkStart w:id="49" w:name="_Toc38381961"/>
      <w:bookmarkStart w:id="50" w:name="_Toc39561487"/>
      <w:bookmarkStart w:id="51" w:name="_Hlk38380178"/>
      <w:bookmarkStart w:id="52" w:name="_Toc140557207"/>
      <w:r>
        <w:t>Doklady</w:t>
      </w:r>
      <w:r>
        <w:rPr>
          <w:noProof/>
        </w:rPr>
        <w:t xml:space="preserve"> z průběhu prací</w:t>
      </w:r>
      <w:bookmarkEnd w:id="48"/>
      <w:bookmarkEnd w:id="49"/>
      <w:bookmarkEnd w:id="50"/>
      <w:bookmarkEnd w:id="52"/>
    </w:p>
    <w:p w14:paraId="27F8E9F8" w14:textId="15744D97" w:rsidR="008B7F03" w:rsidRPr="00124059" w:rsidRDefault="008B7F03" w:rsidP="008B7F03">
      <w:pPr>
        <w:pStyle w:val="Bntext"/>
        <w:numPr>
          <w:ilvl w:val="0"/>
          <w:numId w:val="17"/>
        </w:numPr>
        <w:ind w:left="426" w:hanging="454"/>
        <w:rPr>
          <w:noProof/>
        </w:rPr>
      </w:pPr>
      <w:r w:rsidRPr="00124059">
        <w:rPr>
          <w:noProof/>
        </w:rPr>
        <w:t xml:space="preserve">Záznam ze vstupního výrobního výboru ze dne </w:t>
      </w:r>
      <w:r w:rsidR="00124059" w:rsidRPr="00124059">
        <w:rPr>
          <w:noProof/>
        </w:rPr>
        <w:t>07.10</w:t>
      </w:r>
      <w:r w:rsidRPr="00124059">
        <w:rPr>
          <w:noProof/>
        </w:rPr>
        <w:t>.202</w:t>
      </w:r>
      <w:r w:rsidR="00124059" w:rsidRPr="00124059">
        <w:rPr>
          <w:noProof/>
        </w:rPr>
        <w:t>1</w:t>
      </w:r>
      <w:r w:rsidRPr="00124059">
        <w:rPr>
          <w:noProof/>
        </w:rPr>
        <w:t xml:space="preserve"> – budova Povodí </w:t>
      </w:r>
      <w:r w:rsidR="00124059" w:rsidRPr="00124059">
        <w:rPr>
          <w:noProof/>
        </w:rPr>
        <w:t>Odry</w:t>
      </w:r>
      <w:r w:rsidRPr="00124059">
        <w:rPr>
          <w:noProof/>
        </w:rPr>
        <w:t xml:space="preserve">, </w:t>
      </w:r>
      <w:r w:rsidR="00124059" w:rsidRPr="00124059">
        <w:rPr>
          <w:noProof/>
        </w:rPr>
        <w:t>státní podnik, závod Opava</w:t>
      </w:r>
    </w:p>
    <w:p w14:paraId="6102B79A" w14:textId="187DF175" w:rsidR="00124059" w:rsidRPr="00124059" w:rsidRDefault="00124059" w:rsidP="00124059">
      <w:pPr>
        <w:pStyle w:val="Bntext"/>
        <w:numPr>
          <w:ilvl w:val="0"/>
          <w:numId w:val="17"/>
        </w:numPr>
        <w:ind w:left="426" w:hanging="454"/>
        <w:rPr>
          <w:noProof/>
        </w:rPr>
      </w:pPr>
      <w:r w:rsidRPr="00124059">
        <w:rPr>
          <w:noProof/>
        </w:rPr>
        <w:t>Záznam z výrobního výboru ze dne 11.11.2021 – budova Povodí Odry, státní podnik, závod Opava</w:t>
      </w:r>
    </w:p>
    <w:p w14:paraId="40C1BA2E" w14:textId="5A31EC5B" w:rsidR="00124059" w:rsidRPr="008A17C1" w:rsidRDefault="00124059" w:rsidP="00124059">
      <w:pPr>
        <w:pStyle w:val="Bntext"/>
        <w:numPr>
          <w:ilvl w:val="0"/>
          <w:numId w:val="17"/>
        </w:numPr>
        <w:ind w:left="426" w:hanging="454"/>
        <w:rPr>
          <w:noProof/>
        </w:rPr>
      </w:pPr>
      <w:r w:rsidRPr="008A17C1">
        <w:rPr>
          <w:noProof/>
        </w:rPr>
        <w:t>Záznam z</w:t>
      </w:r>
      <w:r w:rsidR="008A17C1">
        <w:rPr>
          <w:noProof/>
        </w:rPr>
        <w:t> výrobního výboru</w:t>
      </w:r>
      <w:r w:rsidRPr="008A17C1">
        <w:rPr>
          <w:noProof/>
        </w:rPr>
        <w:t xml:space="preserve"> ze dne </w:t>
      </w:r>
      <w:r w:rsidR="00E4570F" w:rsidRPr="008A17C1">
        <w:rPr>
          <w:noProof/>
        </w:rPr>
        <w:t>1</w:t>
      </w:r>
      <w:r w:rsidRPr="008A17C1">
        <w:rPr>
          <w:noProof/>
        </w:rPr>
        <w:t>6.12.2021 – budova Povodí Odry, státní podnik, závod Opava</w:t>
      </w:r>
    </w:p>
    <w:bookmarkEnd w:id="51"/>
    <w:p w14:paraId="35F13BF9" w14:textId="6B96B960" w:rsidR="009C01E8" w:rsidRPr="008A17C1" w:rsidRDefault="008A17C1" w:rsidP="008A17C1">
      <w:pPr>
        <w:pStyle w:val="Bntext"/>
        <w:numPr>
          <w:ilvl w:val="0"/>
          <w:numId w:val="17"/>
        </w:numPr>
        <w:ind w:left="426" w:hanging="454"/>
      </w:pPr>
      <w:r w:rsidRPr="008A17C1">
        <w:rPr>
          <w:noProof/>
        </w:rPr>
        <w:t xml:space="preserve">Záznam z Technické rady ze dne </w:t>
      </w:r>
      <w:r>
        <w:rPr>
          <w:noProof/>
        </w:rPr>
        <w:t>25.01.2022</w:t>
      </w:r>
      <w:r w:rsidRPr="008A17C1">
        <w:rPr>
          <w:noProof/>
        </w:rPr>
        <w:t xml:space="preserve"> – budova Povodí Odry, státní podnik, závod Opava</w:t>
      </w:r>
    </w:p>
    <w:p w14:paraId="029693E8" w14:textId="1140AA5A" w:rsidR="009C01E8" w:rsidRPr="008A17C1" w:rsidRDefault="008A17C1" w:rsidP="008A17C1">
      <w:pPr>
        <w:pStyle w:val="Bntext"/>
        <w:numPr>
          <w:ilvl w:val="0"/>
          <w:numId w:val="17"/>
        </w:numPr>
        <w:ind w:left="426" w:hanging="454"/>
      </w:pPr>
      <w:r w:rsidRPr="008A17C1">
        <w:rPr>
          <w:noProof/>
        </w:rPr>
        <w:t>Záznam z</w:t>
      </w:r>
      <w:r>
        <w:rPr>
          <w:noProof/>
        </w:rPr>
        <w:t> výrobního výboru</w:t>
      </w:r>
      <w:r w:rsidRPr="008A17C1">
        <w:rPr>
          <w:noProof/>
        </w:rPr>
        <w:t xml:space="preserve"> ze dne 16.</w:t>
      </w:r>
      <w:r>
        <w:rPr>
          <w:noProof/>
        </w:rPr>
        <w:t>03</w:t>
      </w:r>
      <w:r w:rsidRPr="008A17C1">
        <w:rPr>
          <w:noProof/>
        </w:rPr>
        <w:t>.202</w:t>
      </w:r>
      <w:r>
        <w:rPr>
          <w:noProof/>
        </w:rPr>
        <w:t>2</w:t>
      </w:r>
      <w:r w:rsidRPr="008A17C1">
        <w:rPr>
          <w:noProof/>
        </w:rPr>
        <w:t xml:space="preserve"> – budova Povodí Odry, státní podnik, závod Opava</w:t>
      </w:r>
    </w:p>
    <w:p w14:paraId="65B4D397" w14:textId="77777777" w:rsidR="008B7F03" w:rsidRDefault="008B7F03">
      <w:pPr>
        <w:rPr>
          <w:b/>
        </w:rPr>
      </w:pPr>
    </w:p>
    <w:p w14:paraId="65263D6B" w14:textId="77777777" w:rsidR="008B7F03" w:rsidRDefault="008B7F03">
      <w:pPr>
        <w:rPr>
          <w:b/>
        </w:rPr>
      </w:pPr>
    </w:p>
    <w:p w14:paraId="070F227E" w14:textId="77777777" w:rsidR="009C01E8" w:rsidRPr="0066489C" w:rsidRDefault="009C01E8" w:rsidP="009C01E8">
      <w:pPr>
        <w:pStyle w:val="Bntext"/>
        <w:jc w:val="left"/>
      </w:pPr>
    </w:p>
    <w:p w14:paraId="6AAAEF79" w14:textId="6B90734E" w:rsidR="009C01E8" w:rsidRPr="0066489C" w:rsidRDefault="009C01E8" w:rsidP="009C01E8">
      <w:pPr>
        <w:pStyle w:val="Bntext"/>
        <w:jc w:val="left"/>
      </w:pPr>
      <w:r w:rsidRPr="0066489C">
        <w:t xml:space="preserve">V Brně, </w:t>
      </w:r>
      <w:r w:rsidR="008D5D7C">
        <w:t>květen</w:t>
      </w:r>
      <w:r w:rsidR="00BF6401">
        <w:t xml:space="preserve"> </w:t>
      </w:r>
      <w:r w:rsidRPr="0066489C">
        <w:t>202</w:t>
      </w:r>
      <w:r w:rsidR="007C152F">
        <w:t>2</w:t>
      </w:r>
    </w:p>
    <w:p w14:paraId="3AB1DB89" w14:textId="0F17CBB7" w:rsidR="009C01E8" w:rsidRPr="0066489C" w:rsidRDefault="009C01E8" w:rsidP="009C01E8">
      <w:pPr>
        <w:pStyle w:val="Bntext"/>
        <w:tabs>
          <w:tab w:val="left" w:pos="1440"/>
        </w:tabs>
        <w:ind w:left="360" w:hanging="360"/>
        <w:jc w:val="left"/>
      </w:pPr>
      <w:r w:rsidRPr="0066489C">
        <w:tab/>
      </w:r>
      <w:r w:rsidRPr="0066489C">
        <w:tab/>
      </w:r>
      <w:r w:rsidRPr="0066489C">
        <w:tab/>
      </w:r>
      <w:r w:rsidRPr="0066489C">
        <w:tab/>
      </w:r>
      <w:r w:rsidRPr="0066489C">
        <w:tab/>
      </w:r>
      <w:r w:rsidRPr="0066489C">
        <w:tab/>
      </w:r>
      <w:r w:rsidRPr="0066489C">
        <w:tab/>
      </w:r>
      <w:r w:rsidRPr="0066489C">
        <w:tab/>
        <w:t xml:space="preserve">Ing. </w:t>
      </w:r>
      <w:r w:rsidR="00BF6401">
        <w:t>Jiří Šedivý</w:t>
      </w:r>
    </w:p>
    <w:bookmarkEnd w:id="44"/>
    <w:bookmarkEnd w:id="45"/>
    <w:bookmarkEnd w:id="46"/>
    <w:bookmarkEnd w:id="47"/>
    <w:p w14:paraId="543FE3CB" w14:textId="77777777" w:rsidR="002C428D" w:rsidRDefault="002C428D" w:rsidP="002C428D">
      <w:pPr>
        <w:pStyle w:val="Bntext"/>
        <w:rPr>
          <w:b/>
        </w:rPr>
      </w:pPr>
    </w:p>
    <w:sectPr w:rsidR="002C428D" w:rsidSect="001676BB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1CF5" w14:textId="77777777" w:rsidR="00DE3C5F" w:rsidRDefault="00DE3C5F">
      <w:r>
        <w:separator/>
      </w:r>
    </w:p>
  </w:endnote>
  <w:endnote w:type="continuationSeparator" w:id="0">
    <w:p w14:paraId="1508B72C" w14:textId="77777777" w:rsidR="00DE3C5F" w:rsidRDefault="00DE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62"/>
      <w:gridCol w:w="4508"/>
    </w:tblGrid>
    <w:tr w:rsidR="002E1CD1" w14:paraId="19008E0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149D86C" w14:textId="77777777" w:rsidR="002E1CD1" w:rsidRDefault="002E1CD1" w:rsidP="001E1F3D">
          <w:pPr>
            <w:pStyle w:val="Zpat"/>
          </w:pPr>
          <w:r w:rsidRPr="007772FE">
            <w:t xml:space="preserve">Copyright </w:t>
          </w:r>
          <w:r w:rsidRPr="007772FE">
            <w:rPr>
              <w:rFonts w:cs="Arial"/>
              <w:sz w:val="26"/>
              <w:szCs w:val="26"/>
            </w:rPr>
            <w:t xml:space="preserve">© </w:t>
          </w:r>
          <w:r w:rsidRPr="007772FE">
            <w:rPr>
              <w:rFonts w:ascii="Helv" w:hAnsi="Helv"/>
              <w:szCs w:val="20"/>
            </w:rPr>
            <w:t>AQUATIS a.s.</w:t>
          </w:r>
        </w:p>
      </w:tc>
    </w:tr>
    <w:tr w:rsidR="002E1CD1" w14:paraId="3941CC0D" w14:textId="77777777">
      <w:tc>
        <w:tcPr>
          <w:tcW w:w="4605" w:type="dxa"/>
          <w:tcBorders>
            <w:top w:val="single" w:sz="4" w:space="0" w:color="auto"/>
          </w:tcBorders>
        </w:tcPr>
        <w:p w14:paraId="4555D133" w14:textId="032F60BF" w:rsidR="002E1CD1" w:rsidRDefault="002E1CD1">
          <w:pPr>
            <w:pStyle w:val="Zpa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 \* MERGEFORMAT </w:instrText>
          </w:r>
          <w:r>
            <w:rPr>
              <w:noProof/>
            </w:rPr>
            <w:fldChar w:fldCharType="separate"/>
          </w:r>
          <w:r w:rsidR="008D5D7C">
            <w:rPr>
              <w:noProof/>
            </w:rPr>
            <w:t>A_Pruvodni_zprava_DPS.docx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8477AE1" w14:textId="77777777" w:rsidR="002E1CD1" w:rsidRDefault="002E1CD1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2C3DDF0C" w14:textId="77777777" w:rsidR="002E1CD1" w:rsidRDefault="002E1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34D3" w14:textId="77777777" w:rsidR="00DE3C5F" w:rsidRDefault="00DE3C5F">
      <w:r>
        <w:separator/>
      </w:r>
    </w:p>
  </w:footnote>
  <w:footnote w:type="continuationSeparator" w:id="0">
    <w:p w14:paraId="62CD9EFC" w14:textId="77777777" w:rsidR="00DE3C5F" w:rsidRDefault="00DE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  <w:gridCol w:w="1417"/>
      <w:gridCol w:w="4810"/>
      <w:gridCol w:w="7"/>
    </w:tblGrid>
    <w:tr w:rsidR="002E1CD1" w14:paraId="73BFED11" w14:textId="77777777" w:rsidTr="006A7BD1">
      <w:tc>
        <w:tcPr>
          <w:tcW w:w="3119" w:type="dxa"/>
          <w:tcBorders>
            <w:bottom w:val="single" w:sz="4" w:space="0" w:color="auto"/>
          </w:tcBorders>
        </w:tcPr>
        <w:p w14:paraId="5C013BF9" w14:textId="23648D28" w:rsidR="002E1CD1" w:rsidRDefault="00C31537" w:rsidP="00C31537">
          <w:pPr>
            <w:pStyle w:val="Zhlav"/>
            <w:ind w:right="783"/>
          </w:pPr>
          <w:r w:rsidRPr="00C31537">
            <w:rPr>
              <w:i w:val="0"/>
            </w:rPr>
            <w:t>A.</w:t>
          </w:r>
          <w:r>
            <w:t xml:space="preserve"> </w:t>
          </w:r>
          <w:r w:rsidR="004F3DA2">
            <w:t>Průvodní zpráva</w:t>
          </w:r>
          <w:r>
            <w:t xml:space="preserve"> </w:t>
          </w:r>
        </w:p>
      </w:tc>
      <w:tc>
        <w:tcPr>
          <w:tcW w:w="6234" w:type="dxa"/>
          <w:gridSpan w:val="3"/>
          <w:tcBorders>
            <w:bottom w:val="single" w:sz="4" w:space="0" w:color="auto"/>
          </w:tcBorders>
        </w:tcPr>
        <w:p w14:paraId="1AF9946D" w14:textId="30EB7BB7" w:rsidR="002E1CD1" w:rsidRDefault="006A7BD1" w:rsidP="009A4E57">
          <w:pPr>
            <w:pStyle w:val="Zhlav"/>
            <w:ind w:left="-211"/>
            <w:jc w:val="right"/>
          </w:pPr>
          <w:r>
            <w:t>„</w:t>
          </w:r>
          <w:bookmarkStart w:id="53" w:name="_Hlk80354927"/>
          <w:r w:rsidR="0091527B">
            <w:t>Bělá – Domašov, ř. km 25,500 – 27,800 – odstranění PŠ 2021</w:t>
          </w:r>
          <w:bookmarkEnd w:id="53"/>
          <w:r w:rsidR="0052110D">
            <w:t>“</w:t>
          </w:r>
        </w:p>
      </w:tc>
    </w:tr>
    <w:tr w:rsidR="002E1CD1" w14:paraId="5C18BB6C" w14:textId="77777777" w:rsidTr="004F3DA2">
      <w:trPr>
        <w:gridAfter w:val="1"/>
        <w:wAfter w:w="7" w:type="dxa"/>
        <w:cantSplit/>
      </w:trPr>
      <w:tc>
        <w:tcPr>
          <w:tcW w:w="4536" w:type="dxa"/>
          <w:gridSpan w:val="2"/>
          <w:tcBorders>
            <w:top w:val="single" w:sz="4" w:space="0" w:color="auto"/>
            <w:bottom w:val="nil"/>
          </w:tcBorders>
        </w:tcPr>
        <w:p w14:paraId="24F68C5B" w14:textId="70A49367" w:rsidR="002E1CD1" w:rsidRDefault="004F3DA2" w:rsidP="005214EC">
          <w:pPr>
            <w:pStyle w:val="Zhlav"/>
          </w:pPr>
          <w:r>
            <w:t xml:space="preserve">Dokumentace pro </w:t>
          </w:r>
          <w:r w:rsidR="008D5D7C">
            <w:t>provedení stavby</w:t>
          </w:r>
        </w:p>
      </w:tc>
      <w:tc>
        <w:tcPr>
          <w:tcW w:w="4810" w:type="dxa"/>
          <w:tcBorders>
            <w:top w:val="single" w:sz="4" w:space="0" w:color="auto"/>
            <w:bottom w:val="nil"/>
          </w:tcBorders>
        </w:tcPr>
        <w:p w14:paraId="2173372F" w14:textId="102BF65A" w:rsidR="002E1CD1" w:rsidRDefault="001A29E0" w:rsidP="005214EC">
          <w:pPr>
            <w:pStyle w:val="Zhlav"/>
            <w:jc w:val="right"/>
          </w:pPr>
          <w:r>
            <w:t>1</w:t>
          </w:r>
          <w:r w:rsidR="0091527B" w:rsidRPr="0091527B">
            <w:t>21152</w:t>
          </w:r>
          <w:r w:rsidR="0052110D" w:rsidRPr="0091527B">
            <w:t>A</w:t>
          </w:r>
        </w:p>
      </w:tc>
    </w:tr>
  </w:tbl>
  <w:p w14:paraId="3BDB04A9" w14:textId="77777777" w:rsidR="002E1CD1" w:rsidRDefault="002E1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DD7644"/>
    <w:multiLevelType w:val="hybridMultilevel"/>
    <w:tmpl w:val="9FEEF1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56CA4"/>
    <w:multiLevelType w:val="hybridMultilevel"/>
    <w:tmpl w:val="1AB05A24"/>
    <w:lvl w:ilvl="0" w:tplc="23561C26">
      <w:start w:val="11"/>
      <w:numFmt w:val="decimal"/>
      <w:lvlText w:val="[%1]"/>
      <w:lvlJc w:val="left"/>
      <w:pPr>
        <w:ind w:left="1985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88" w:hanging="360"/>
      </w:pPr>
    </w:lvl>
    <w:lvl w:ilvl="2" w:tplc="0405001B" w:tentative="1">
      <w:start w:val="1"/>
      <w:numFmt w:val="lowerRoman"/>
      <w:lvlText w:val="%3."/>
      <w:lvlJc w:val="right"/>
      <w:pPr>
        <w:ind w:left="3408" w:hanging="180"/>
      </w:pPr>
    </w:lvl>
    <w:lvl w:ilvl="3" w:tplc="0405000F" w:tentative="1">
      <w:start w:val="1"/>
      <w:numFmt w:val="decimal"/>
      <w:lvlText w:val="%4."/>
      <w:lvlJc w:val="left"/>
      <w:pPr>
        <w:ind w:left="4128" w:hanging="360"/>
      </w:pPr>
    </w:lvl>
    <w:lvl w:ilvl="4" w:tplc="04050019" w:tentative="1">
      <w:start w:val="1"/>
      <w:numFmt w:val="lowerLetter"/>
      <w:lvlText w:val="%5."/>
      <w:lvlJc w:val="left"/>
      <w:pPr>
        <w:ind w:left="4848" w:hanging="360"/>
      </w:pPr>
    </w:lvl>
    <w:lvl w:ilvl="5" w:tplc="0405001B" w:tentative="1">
      <w:start w:val="1"/>
      <w:numFmt w:val="lowerRoman"/>
      <w:lvlText w:val="%6."/>
      <w:lvlJc w:val="right"/>
      <w:pPr>
        <w:ind w:left="5568" w:hanging="180"/>
      </w:pPr>
    </w:lvl>
    <w:lvl w:ilvl="6" w:tplc="0405000F" w:tentative="1">
      <w:start w:val="1"/>
      <w:numFmt w:val="decimal"/>
      <w:lvlText w:val="%7."/>
      <w:lvlJc w:val="left"/>
      <w:pPr>
        <w:ind w:left="6288" w:hanging="360"/>
      </w:pPr>
    </w:lvl>
    <w:lvl w:ilvl="7" w:tplc="04050019" w:tentative="1">
      <w:start w:val="1"/>
      <w:numFmt w:val="lowerLetter"/>
      <w:lvlText w:val="%8."/>
      <w:lvlJc w:val="left"/>
      <w:pPr>
        <w:ind w:left="7008" w:hanging="360"/>
      </w:pPr>
    </w:lvl>
    <w:lvl w:ilvl="8" w:tplc="0405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5" w15:restartNumberingAfterBreak="0">
    <w:nsid w:val="1CE93BC9"/>
    <w:multiLevelType w:val="hybridMultilevel"/>
    <w:tmpl w:val="5EC4074A"/>
    <w:lvl w:ilvl="0" w:tplc="20C8DDB2">
      <w:start w:val="1"/>
      <w:numFmt w:val="decimal"/>
      <w:pStyle w:val="obrazek"/>
      <w:suff w:val="space"/>
      <w:lvlText w:val="Obr.  %1: "/>
      <w:lvlJc w:val="left"/>
      <w:pPr>
        <w:ind w:left="767" w:hanging="57"/>
      </w:pPr>
      <w:rPr>
        <w:rFonts w:hint="default"/>
        <w:b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526BC8"/>
    <w:multiLevelType w:val="hybridMultilevel"/>
    <w:tmpl w:val="2A38EF5A"/>
    <w:lvl w:ilvl="0" w:tplc="555AF6F8">
      <w:start w:val="50"/>
      <w:numFmt w:val="decimal"/>
      <w:lvlText w:val="[%1]"/>
      <w:lvlJc w:val="left"/>
      <w:pPr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07A10"/>
    <w:multiLevelType w:val="hybridMultilevel"/>
    <w:tmpl w:val="3AD8C4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13E56"/>
    <w:multiLevelType w:val="hybridMultilevel"/>
    <w:tmpl w:val="276CA542"/>
    <w:lvl w:ilvl="0" w:tplc="42041F9E">
      <w:start w:val="21"/>
      <w:numFmt w:val="decimal"/>
      <w:lvlText w:val="[%1]"/>
      <w:lvlJc w:val="left"/>
      <w:pPr>
        <w:ind w:left="737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6D17"/>
    <w:multiLevelType w:val="hybridMultilevel"/>
    <w:tmpl w:val="B2A015A4"/>
    <w:lvl w:ilvl="0" w:tplc="04090017">
      <w:start w:val="1"/>
      <w:numFmt w:val="lowerLetter"/>
      <w:lvlText w:val="%1)"/>
      <w:lvlJc w:val="left"/>
      <w:pPr>
        <w:ind w:left="737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067FA"/>
    <w:multiLevelType w:val="hybridMultilevel"/>
    <w:tmpl w:val="7A0C8C10"/>
    <w:lvl w:ilvl="0" w:tplc="78606566">
      <w:start w:val="1"/>
      <w:numFmt w:val="decimal"/>
      <w:lvlText w:val="[%1]"/>
      <w:lvlJc w:val="left"/>
      <w:pPr>
        <w:ind w:left="737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602EB"/>
    <w:multiLevelType w:val="hybridMultilevel"/>
    <w:tmpl w:val="5930F8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56D06"/>
    <w:multiLevelType w:val="hybridMultilevel"/>
    <w:tmpl w:val="BE541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B6195"/>
    <w:multiLevelType w:val="hybridMultilevel"/>
    <w:tmpl w:val="F4C6061E"/>
    <w:lvl w:ilvl="0" w:tplc="DEC6D4A6">
      <w:start w:val="50"/>
      <w:numFmt w:val="decimal"/>
      <w:lvlText w:val="[%1]"/>
      <w:lvlJc w:val="left"/>
      <w:pPr>
        <w:ind w:left="8959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70BC3"/>
    <w:multiLevelType w:val="hybridMultilevel"/>
    <w:tmpl w:val="D5361468"/>
    <w:lvl w:ilvl="0" w:tplc="85605E54">
      <w:start w:val="1"/>
      <w:numFmt w:val="decimal"/>
      <w:pStyle w:val="grafik"/>
      <w:suff w:val="space"/>
      <w:lvlText w:val="Graf %1: "/>
      <w:lvlJc w:val="left"/>
      <w:pPr>
        <w:ind w:left="360" w:hanging="360"/>
      </w:pPr>
      <w:rPr>
        <w:rFonts w:hint="default"/>
      </w:rPr>
    </w:lvl>
    <w:lvl w:ilvl="1" w:tplc="FF2CDD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00422"/>
    <w:multiLevelType w:val="hybridMultilevel"/>
    <w:tmpl w:val="5930F8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EFA"/>
    <w:multiLevelType w:val="hybridMultilevel"/>
    <w:tmpl w:val="EA08EB64"/>
    <w:lvl w:ilvl="0" w:tplc="79285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70800"/>
    <w:multiLevelType w:val="hybridMultilevel"/>
    <w:tmpl w:val="842E776A"/>
    <w:lvl w:ilvl="0" w:tplc="9D80AEC0">
      <w:start w:val="1"/>
      <w:numFmt w:val="decimal"/>
      <w:suff w:val="space"/>
      <w:lvlText w:val="Obr.  %1: "/>
      <w:lvlJc w:val="left"/>
      <w:pPr>
        <w:ind w:left="4310" w:hanging="57"/>
      </w:pPr>
      <w:rPr>
        <w:rFonts w:hint="default"/>
        <w:b w:val="0"/>
        <w:sz w:val="20"/>
        <w:szCs w:val="22"/>
      </w:rPr>
    </w:lvl>
    <w:lvl w:ilvl="1" w:tplc="CA3CF718" w:tentative="1">
      <w:start w:val="1"/>
      <w:numFmt w:val="lowerLetter"/>
      <w:lvlText w:val="%2."/>
      <w:lvlJc w:val="left"/>
      <w:pPr>
        <w:ind w:left="1797" w:hanging="360"/>
      </w:pPr>
    </w:lvl>
    <w:lvl w:ilvl="2" w:tplc="0C3818B8" w:tentative="1">
      <w:start w:val="1"/>
      <w:numFmt w:val="lowerRoman"/>
      <w:lvlText w:val="%3."/>
      <w:lvlJc w:val="right"/>
      <w:pPr>
        <w:ind w:left="2517" w:hanging="180"/>
      </w:pPr>
    </w:lvl>
    <w:lvl w:ilvl="3" w:tplc="94749470" w:tentative="1">
      <w:start w:val="1"/>
      <w:numFmt w:val="decimal"/>
      <w:lvlText w:val="%4."/>
      <w:lvlJc w:val="left"/>
      <w:pPr>
        <w:ind w:left="3237" w:hanging="360"/>
      </w:pPr>
    </w:lvl>
    <w:lvl w:ilvl="4" w:tplc="F5AC7AEC" w:tentative="1">
      <w:start w:val="1"/>
      <w:numFmt w:val="lowerLetter"/>
      <w:lvlText w:val="%5."/>
      <w:lvlJc w:val="left"/>
      <w:pPr>
        <w:ind w:left="3957" w:hanging="360"/>
      </w:pPr>
    </w:lvl>
    <w:lvl w:ilvl="5" w:tplc="46904EFE" w:tentative="1">
      <w:start w:val="1"/>
      <w:numFmt w:val="lowerRoman"/>
      <w:lvlText w:val="%6."/>
      <w:lvlJc w:val="right"/>
      <w:pPr>
        <w:ind w:left="4677" w:hanging="180"/>
      </w:pPr>
    </w:lvl>
    <w:lvl w:ilvl="6" w:tplc="ED72EDA6" w:tentative="1">
      <w:start w:val="1"/>
      <w:numFmt w:val="decimal"/>
      <w:lvlText w:val="%7."/>
      <w:lvlJc w:val="left"/>
      <w:pPr>
        <w:ind w:left="5397" w:hanging="360"/>
      </w:pPr>
    </w:lvl>
    <w:lvl w:ilvl="7" w:tplc="85ACA5EA" w:tentative="1">
      <w:start w:val="1"/>
      <w:numFmt w:val="lowerLetter"/>
      <w:lvlText w:val="%8."/>
      <w:lvlJc w:val="left"/>
      <w:pPr>
        <w:ind w:left="6117" w:hanging="360"/>
      </w:pPr>
    </w:lvl>
    <w:lvl w:ilvl="8" w:tplc="9314E644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2B818EF"/>
    <w:multiLevelType w:val="singleLevel"/>
    <w:tmpl w:val="AF3617CA"/>
    <w:lvl w:ilvl="0">
      <w:start w:val="1"/>
      <w:numFmt w:val="decimal"/>
      <w:pStyle w:val="Tabulkapopis"/>
      <w:lvlText w:val="Tab. č. %1: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9" w15:restartNumberingAfterBreak="0">
    <w:nsid w:val="59F964F1"/>
    <w:multiLevelType w:val="hybridMultilevel"/>
    <w:tmpl w:val="9866F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A621D"/>
    <w:multiLevelType w:val="hybridMultilevel"/>
    <w:tmpl w:val="8B4EAC08"/>
    <w:lvl w:ilvl="0" w:tplc="C8BA075C">
      <w:start w:val="30"/>
      <w:numFmt w:val="decimal"/>
      <w:lvlText w:val="[%1]"/>
      <w:lvlJc w:val="left"/>
      <w:pPr>
        <w:ind w:left="737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452E4"/>
    <w:multiLevelType w:val="multilevel"/>
    <w:tmpl w:val="3A16DCEC"/>
    <w:lvl w:ilvl="0">
      <w:start w:val="1"/>
      <w:numFmt w:val="upperLetter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2" w15:restartNumberingAfterBreak="0">
    <w:nsid w:val="6A8E1EDF"/>
    <w:multiLevelType w:val="hybridMultilevel"/>
    <w:tmpl w:val="1E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1624B"/>
    <w:multiLevelType w:val="hybridMultilevel"/>
    <w:tmpl w:val="6BE83A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C7C65"/>
    <w:multiLevelType w:val="hybridMultilevel"/>
    <w:tmpl w:val="E0605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975244"/>
    <w:multiLevelType w:val="hybridMultilevel"/>
    <w:tmpl w:val="63A8A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1716E"/>
    <w:multiLevelType w:val="hybridMultilevel"/>
    <w:tmpl w:val="88FE1A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27FB6"/>
    <w:multiLevelType w:val="hybridMultilevel"/>
    <w:tmpl w:val="B71A0FC2"/>
    <w:lvl w:ilvl="0" w:tplc="DB54C1BC">
      <w:start w:val="1"/>
      <w:numFmt w:val="decimal"/>
      <w:pStyle w:val="Tabulka"/>
      <w:lvlText w:val="Tab. %1: "/>
      <w:lvlJc w:val="left"/>
      <w:pPr>
        <w:ind w:left="644" w:hanging="360"/>
      </w:pPr>
      <w:rPr>
        <w:rFonts w:cs="Times New Roman" w:hint="default"/>
        <w:b w:val="0"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589463">
    <w:abstractNumId w:val="21"/>
  </w:num>
  <w:num w:numId="2" w16cid:durableId="590747030">
    <w:abstractNumId w:val="21"/>
  </w:num>
  <w:num w:numId="3" w16cid:durableId="1959531653">
    <w:abstractNumId w:val="21"/>
  </w:num>
  <w:num w:numId="4" w16cid:durableId="254366824">
    <w:abstractNumId w:val="21"/>
  </w:num>
  <w:num w:numId="5" w16cid:durableId="627320550">
    <w:abstractNumId w:val="2"/>
  </w:num>
  <w:num w:numId="6" w16cid:durableId="1179008541">
    <w:abstractNumId w:val="2"/>
  </w:num>
  <w:num w:numId="7" w16cid:durableId="1979544">
    <w:abstractNumId w:val="1"/>
  </w:num>
  <w:num w:numId="8" w16cid:durableId="1070277027">
    <w:abstractNumId w:val="0"/>
  </w:num>
  <w:num w:numId="9" w16cid:durableId="1136139280">
    <w:abstractNumId w:val="5"/>
  </w:num>
  <w:num w:numId="10" w16cid:durableId="1216816157">
    <w:abstractNumId w:val="27"/>
  </w:num>
  <w:num w:numId="11" w16cid:durableId="1123622053">
    <w:abstractNumId w:val="14"/>
  </w:num>
  <w:num w:numId="12" w16cid:durableId="409083365">
    <w:abstractNumId w:val="10"/>
  </w:num>
  <w:num w:numId="13" w16cid:durableId="1504275222">
    <w:abstractNumId w:val="4"/>
  </w:num>
  <w:num w:numId="14" w16cid:durableId="444620973">
    <w:abstractNumId w:val="8"/>
  </w:num>
  <w:num w:numId="15" w16cid:durableId="1301569545">
    <w:abstractNumId w:val="12"/>
  </w:num>
  <w:num w:numId="16" w16cid:durableId="948586685">
    <w:abstractNumId w:val="20"/>
  </w:num>
  <w:num w:numId="17" w16cid:durableId="1786197542">
    <w:abstractNumId w:val="13"/>
  </w:num>
  <w:num w:numId="18" w16cid:durableId="1069576421">
    <w:abstractNumId w:val="18"/>
  </w:num>
  <w:num w:numId="19" w16cid:durableId="913394831">
    <w:abstractNumId w:val="5"/>
    <w:lvlOverride w:ilvl="0">
      <w:startOverride w:val="1"/>
    </w:lvlOverride>
  </w:num>
  <w:num w:numId="20" w16cid:durableId="1307973445">
    <w:abstractNumId w:val="5"/>
  </w:num>
  <w:num w:numId="21" w16cid:durableId="79495792">
    <w:abstractNumId w:val="5"/>
    <w:lvlOverride w:ilvl="0">
      <w:startOverride w:val="1"/>
    </w:lvlOverride>
  </w:num>
  <w:num w:numId="22" w16cid:durableId="20712029">
    <w:abstractNumId w:val="5"/>
    <w:lvlOverride w:ilvl="0">
      <w:startOverride w:val="1"/>
    </w:lvlOverride>
  </w:num>
  <w:num w:numId="23" w16cid:durableId="2003242239">
    <w:abstractNumId w:val="21"/>
  </w:num>
  <w:num w:numId="24" w16cid:durableId="1465349137">
    <w:abstractNumId w:val="3"/>
  </w:num>
  <w:num w:numId="25" w16cid:durableId="1848325409">
    <w:abstractNumId w:val="7"/>
  </w:num>
  <w:num w:numId="26" w16cid:durableId="1433357240">
    <w:abstractNumId w:val="9"/>
  </w:num>
  <w:num w:numId="27" w16cid:durableId="628122930">
    <w:abstractNumId w:val="15"/>
  </w:num>
  <w:num w:numId="28" w16cid:durableId="1498426354">
    <w:abstractNumId w:val="25"/>
  </w:num>
  <w:num w:numId="29" w16cid:durableId="753672540">
    <w:abstractNumId w:val="6"/>
  </w:num>
  <w:num w:numId="30" w16cid:durableId="703987801">
    <w:abstractNumId w:val="23"/>
  </w:num>
  <w:num w:numId="31" w16cid:durableId="1897739157">
    <w:abstractNumId w:val="19"/>
  </w:num>
  <w:num w:numId="32" w16cid:durableId="1093815867">
    <w:abstractNumId w:val="17"/>
  </w:num>
  <w:num w:numId="33" w16cid:durableId="2050252218">
    <w:abstractNumId w:val="26"/>
  </w:num>
  <w:num w:numId="34" w16cid:durableId="1058555059">
    <w:abstractNumId w:val="11"/>
  </w:num>
  <w:num w:numId="35" w16cid:durableId="1147745024">
    <w:abstractNumId w:val="24"/>
  </w:num>
  <w:num w:numId="36" w16cid:durableId="1511485165">
    <w:abstractNumId w:val="22"/>
  </w:num>
  <w:num w:numId="37" w16cid:durableId="188097137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61">
      <o:colormru v:ext="edit" colors="#d4d0c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BE"/>
    <w:rsid w:val="00001D88"/>
    <w:rsid w:val="0000282B"/>
    <w:rsid w:val="00013C34"/>
    <w:rsid w:val="00015E9D"/>
    <w:rsid w:val="0002277E"/>
    <w:rsid w:val="0002689D"/>
    <w:rsid w:val="00027D17"/>
    <w:rsid w:val="00030754"/>
    <w:rsid w:val="00031198"/>
    <w:rsid w:val="00032F41"/>
    <w:rsid w:val="00051323"/>
    <w:rsid w:val="00052B12"/>
    <w:rsid w:val="00061619"/>
    <w:rsid w:val="0006185F"/>
    <w:rsid w:val="00062D53"/>
    <w:rsid w:val="00067BA7"/>
    <w:rsid w:val="00075C8A"/>
    <w:rsid w:val="00076A2B"/>
    <w:rsid w:val="00080C20"/>
    <w:rsid w:val="0008275C"/>
    <w:rsid w:val="00083C5F"/>
    <w:rsid w:val="00086167"/>
    <w:rsid w:val="000955F0"/>
    <w:rsid w:val="00095E59"/>
    <w:rsid w:val="000A0CEC"/>
    <w:rsid w:val="000A3C8E"/>
    <w:rsid w:val="000A3E18"/>
    <w:rsid w:val="000A6755"/>
    <w:rsid w:val="000B21DD"/>
    <w:rsid w:val="000C0AAB"/>
    <w:rsid w:val="000C6F62"/>
    <w:rsid w:val="000E2AEA"/>
    <w:rsid w:val="000E4939"/>
    <w:rsid w:val="000E5E08"/>
    <w:rsid w:val="000F34F1"/>
    <w:rsid w:val="000F6104"/>
    <w:rsid w:val="000F7E96"/>
    <w:rsid w:val="00101088"/>
    <w:rsid w:val="00104FB6"/>
    <w:rsid w:val="00111111"/>
    <w:rsid w:val="00117CC8"/>
    <w:rsid w:val="00120534"/>
    <w:rsid w:val="00121EE0"/>
    <w:rsid w:val="00124059"/>
    <w:rsid w:val="00124DDA"/>
    <w:rsid w:val="0012508E"/>
    <w:rsid w:val="00127D2E"/>
    <w:rsid w:val="001442A9"/>
    <w:rsid w:val="00145846"/>
    <w:rsid w:val="0014698C"/>
    <w:rsid w:val="00150AED"/>
    <w:rsid w:val="00154602"/>
    <w:rsid w:val="0016172C"/>
    <w:rsid w:val="00164688"/>
    <w:rsid w:val="001676BB"/>
    <w:rsid w:val="0017037B"/>
    <w:rsid w:val="0017580A"/>
    <w:rsid w:val="00175B5B"/>
    <w:rsid w:val="0019500C"/>
    <w:rsid w:val="001A29E0"/>
    <w:rsid w:val="001B046F"/>
    <w:rsid w:val="001B2C2A"/>
    <w:rsid w:val="001C5C32"/>
    <w:rsid w:val="001D00A2"/>
    <w:rsid w:val="001D6AFC"/>
    <w:rsid w:val="001E1F3D"/>
    <w:rsid w:val="001E2126"/>
    <w:rsid w:val="001E4186"/>
    <w:rsid w:val="001E7DA5"/>
    <w:rsid w:val="001F0A1F"/>
    <w:rsid w:val="001F2662"/>
    <w:rsid w:val="001F4992"/>
    <w:rsid w:val="001F528F"/>
    <w:rsid w:val="001F637F"/>
    <w:rsid w:val="001F76D7"/>
    <w:rsid w:val="00210627"/>
    <w:rsid w:val="00215397"/>
    <w:rsid w:val="00224597"/>
    <w:rsid w:val="0023730D"/>
    <w:rsid w:val="0024261C"/>
    <w:rsid w:val="00243F43"/>
    <w:rsid w:val="00254C14"/>
    <w:rsid w:val="00256D7F"/>
    <w:rsid w:val="0026471F"/>
    <w:rsid w:val="00264D33"/>
    <w:rsid w:val="0026516E"/>
    <w:rsid w:val="002666EB"/>
    <w:rsid w:val="00276438"/>
    <w:rsid w:val="00277DDA"/>
    <w:rsid w:val="0028325D"/>
    <w:rsid w:val="00285F1B"/>
    <w:rsid w:val="002964CF"/>
    <w:rsid w:val="00296B2D"/>
    <w:rsid w:val="002A054D"/>
    <w:rsid w:val="002A3A06"/>
    <w:rsid w:val="002A66E6"/>
    <w:rsid w:val="002B0DCC"/>
    <w:rsid w:val="002B7ABB"/>
    <w:rsid w:val="002C0F71"/>
    <w:rsid w:val="002C428D"/>
    <w:rsid w:val="002C6DA0"/>
    <w:rsid w:val="002C70AE"/>
    <w:rsid w:val="002D0E1B"/>
    <w:rsid w:val="002D2CC4"/>
    <w:rsid w:val="002E1CD1"/>
    <w:rsid w:val="002E24BC"/>
    <w:rsid w:val="002E7F39"/>
    <w:rsid w:val="002F2B5C"/>
    <w:rsid w:val="002F30C4"/>
    <w:rsid w:val="00307398"/>
    <w:rsid w:val="00310661"/>
    <w:rsid w:val="003110AD"/>
    <w:rsid w:val="003118E6"/>
    <w:rsid w:val="0031529B"/>
    <w:rsid w:val="00315D51"/>
    <w:rsid w:val="00316295"/>
    <w:rsid w:val="0032212C"/>
    <w:rsid w:val="00322212"/>
    <w:rsid w:val="00322B54"/>
    <w:rsid w:val="00322F17"/>
    <w:rsid w:val="003232D7"/>
    <w:rsid w:val="00336B8B"/>
    <w:rsid w:val="00340DB4"/>
    <w:rsid w:val="003426A5"/>
    <w:rsid w:val="0035064F"/>
    <w:rsid w:val="00350B4A"/>
    <w:rsid w:val="00352591"/>
    <w:rsid w:val="00356256"/>
    <w:rsid w:val="003677A1"/>
    <w:rsid w:val="00372130"/>
    <w:rsid w:val="0037340B"/>
    <w:rsid w:val="00375323"/>
    <w:rsid w:val="00381BB5"/>
    <w:rsid w:val="0039615F"/>
    <w:rsid w:val="003A2600"/>
    <w:rsid w:val="003A3E73"/>
    <w:rsid w:val="003A5F0D"/>
    <w:rsid w:val="003A78E1"/>
    <w:rsid w:val="003B255B"/>
    <w:rsid w:val="003B4685"/>
    <w:rsid w:val="003C1419"/>
    <w:rsid w:val="003C74AE"/>
    <w:rsid w:val="003C7D74"/>
    <w:rsid w:val="003C7F8D"/>
    <w:rsid w:val="003D1D91"/>
    <w:rsid w:val="003D5CEF"/>
    <w:rsid w:val="003D78BF"/>
    <w:rsid w:val="003F1F58"/>
    <w:rsid w:val="003F536F"/>
    <w:rsid w:val="003F5A51"/>
    <w:rsid w:val="003F60A1"/>
    <w:rsid w:val="00404EBD"/>
    <w:rsid w:val="004071B2"/>
    <w:rsid w:val="00411996"/>
    <w:rsid w:val="00413197"/>
    <w:rsid w:val="00416FF9"/>
    <w:rsid w:val="00417B6E"/>
    <w:rsid w:val="00423730"/>
    <w:rsid w:val="00424D14"/>
    <w:rsid w:val="00432B82"/>
    <w:rsid w:val="00434801"/>
    <w:rsid w:val="00436310"/>
    <w:rsid w:val="004421C9"/>
    <w:rsid w:val="00443479"/>
    <w:rsid w:val="0044532A"/>
    <w:rsid w:val="004548D0"/>
    <w:rsid w:val="0047079A"/>
    <w:rsid w:val="00473314"/>
    <w:rsid w:val="00482066"/>
    <w:rsid w:val="00482439"/>
    <w:rsid w:val="0049433A"/>
    <w:rsid w:val="004A3C3E"/>
    <w:rsid w:val="004A61A8"/>
    <w:rsid w:val="004B2894"/>
    <w:rsid w:val="004B320C"/>
    <w:rsid w:val="004B443E"/>
    <w:rsid w:val="004B6701"/>
    <w:rsid w:val="004B7297"/>
    <w:rsid w:val="004C255D"/>
    <w:rsid w:val="004C6423"/>
    <w:rsid w:val="004D2479"/>
    <w:rsid w:val="004D4E0C"/>
    <w:rsid w:val="004E60B6"/>
    <w:rsid w:val="004F3689"/>
    <w:rsid w:val="004F3DA2"/>
    <w:rsid w:val="00502EB4"/>
    <w:rsid w:val="00504CCD"/>
    <w:rsid w:val="005060DF"/>
    <w:rsid w:val="005067CF"/>
    <w:rsid w:val="00507A4D"/>
    <w:rsid w:val="00510F79"/>
    <w:rsid w:val="005132A2"/>
    <w:rsid w:val="00514346"/>
    <w:rsid w:val="00516020"/>
    <w:rsid w:val="0052110D"/>
    <w:rsid w:val="005214EC"/>
    <w:rsid w:val="00521769"/>
    <w:rsid w:val="00523059"/>
    <w:rsid w:val="00526A61"/>
    <w:rsid w:val="00527757"/>
    <w:rsid w:val="005318B4"/>
    <w:rsid w:val="00536D7E"/>
    <w:rsid w:val="005377C2"/>
    <w:rsid w:val="00543499"/>
    <w:rsid w:val="00550D53"/>
    <w:rsid w:val="005574DA"/>
    <w:rsid w:val="00557CA6"/>
    <w:rsid w:val="00557EB0"/>
    <w:rsid w:val="005635E0"/>
    <w:rsid w:val="0057337B"/>
    <w:rsid w:val="005733A8"/>
    <w:rsid w:val="005A1995"/>
    <w:rsid w:val="005A3E69"/>
    <w:rsid w:val="005A4F4C"/>
    <w:rsid w:val="005A624D"/>
    <w:rsid w:val="005A7D8F"/>
    <w:rsid w:val="005C30D2"/>
    <w:rsid w:val="005C5267"/>
    <w:rsid w:val="005C663F"/>
    <w:rsid w:val="005D2698"/>
    <w:rsid w:val="005D646D"/>
    <w:rsid w:val="005E0DE4"/>
    <w:rsid w:val="005E182B"/>
    <w:rsid w:val="005E59C9"/>
    <w:rsid w:val="005F5E1E"/>
    <w:rsid w:val="005F7C48"/>
    <w:rsid w:val="00600ACC"/>
    <w:rsid w:val="00615CE8"/>
    <w:rsid w:val="006177BB"/>
    <w:rsid w:val="00621EDE"/>
    <w:rsid w:val="00622231"/>
    <w:rsid w:val="00623638"/>
    <w:rsid w:val="0062570C"/>
    <w:rsid w:val="0063563F"/>
    <w:rsid w:val="00651AB3"/>
    <w:rsid w:val="006558F0"/>
    <w:rsid w:val="006606A6"/>
    <w:rsid w:val="00662F8D"/>
    <w:rsid w:val="0066489C"/>
    <w:rsid w:val="006677BB"/>
    <w:rsid w:val="00671725"/>
    <w:rsid w:val="006744FD"/>
    <w:rsid w:val="00675421"/>
    <w:rsid w:val="0067588F"/>
    <w:rsid w:val="006769F2"/>
    <w:rsid w:val="00686626"/>
    <w:rsid w:val="00692DD5"/>
    <w:rsid w:val="006954F8"/>
    <w:rsid w:val="006A0CA8"/>
    <w:rsid w:val="006A0CB3"/>
    <w:rsid w:val="006A49CF"/>
    <w:rsid w:val="006A66EE"/>
    <w:rsid w:val="006A6B54"/>
    <w:rsid w:val="006A7BD1"/>
    <w:rsid w:val="006B1C8E"/>
    <w:rsid w:val="006B32EC"/>
    <w:rsid w:val="006B4029"/>
    <w:rsid w:val="006C31CC"/>
    <w:rsid w:val="006C52D0"/>
    <w:rsid w:val="006C6737"/>
    <w:rsid w:val="006D03C3"/>
    <w:rsid w:val="006D1B43"/>
    <w:rsid w:val="006E2C7F"/>
    <w:rsid w:val="006E5197"/>
    <w:rsid w:val="006F1E35"/>
    <w:rsid w:val="006F50A1"/>
    <w:rsid w:val="00703029"/>
    <w:rsid w:val="00703CB2"/>
    <w:rsid w:val="00707E6E"/>
    <w:rsid w:val="00707E95"/>
    <w:rsid w:val="00710FA4"/>
    <w:rsid w:val="0072271F"/>
    <w:rsid w:val="007270AD"/>
    <w:rsid w:val="00732541"/>
    <w:rsid w:val="00744F59"/>
    <w:rsid w:val="00746C49"/>
    <w:rsid w:val="00746D3B"/>
    <w:rsid w:val="00751CED"/>
    <w:rsid w:val="00753052"/>
    <w:rsid w:val="007535D0"/>
    <w:rsid w:val="007772FE"/>
    <w:rsid w:val="00791B3C"/>
    <w:rsid w:val="00792375"/>
    <w:rsid w:val="007925B6"/>
    <w:rsid w:val="00793757"/>
    <w:rsid w:val="00796C6A"/>
    <w:rsid w:val="007A3A09"/>
    <w:rsid w:val="007B009D"/>
    <w:rsid w:val="007B5A7F"/>
    <w:rsid w:val="007B7A82"/>
    <w:rsid w:val="007C152F"/>
    <w:rsid w:val="007C3409"/>
    <w:rsid w:val="007C40E4"/>
    <w:rsid w:val="007D1183"/>
    <w:rsid w:val="007D358A"/>
    <w:rsid w:val="007D76B5"/>
    <w:rsid w:val="007E177D"/>
    <w:rsid w:val="007E3899"/>
    <w:rsid w:val="007F06BA"/>
    <w:rsid w:val="007F073C"/>
    <w:rsid w:val="007F1DFE"/>
    <w:rsid w:val="007F797F"/>
    <w:rsid w:val="00814BD7"/>
    <w:rsid w:val="008168C8"/>
    <w:rsid w:val="00820925"/>
    <w:rsid w:val="0082371A"/>
    <w:rsid w:val="00824108"/>
    <w:rsid w:val="008266FD"/>
    <w:rsid w:val="00830DF5"/>
    <w:rsid w:val="0083260D"/>
    <w:rsid w:val="00835113"/>
    <w:rsid w:val="008459D1"/>
    <w:rsid w:val="008462D2"/>
    <w:rsid w:val="00850333"/>
    <w:rsid w:val="008510A1"/>
    <w:rsid w:val="00854C10"/>
    <w:rsid w:val="0086247C"/>
    <w:rsid w:val="00862B75"/>
    <w:rsid w:val="00867B1B"/>
    <w:rsid w:val="00873118"/>
    <w:rsid w:val="0087459B"/>
    <w:rsid w:val="00875563"/>
    <w:rsid w:val="00883A13"/>
    <w:rsid w:val="00886A97"/>
    <w:rsid w:val="008903CE"/>
    <w:rsid w:val="008910D6"/>
    <w:rsid w:val="00893657"/>
    <w:rsid w:val="008944E2"/>
    <w:rsid w:val="008A17C1"/>
    <w:rsid w:val="008B0FB2"/>
    <w:rsid w:val="008B5B15"/>
    <w:rsid w:val="008B7F03"/>
    <w:rsid w:val="008C03BC"/>
    <w:rsid w:val="008C435F"/>
    <w:rsid w:val="008C6060"/>
    <w:rsid w:val="008C763E"/>
    <w:rsid w:val="008D5D7C"/>
    <w:rsid w:val="008D6310"/>
    <w:rsid w:val="008D73F0"/>
    <w:rsid w:val="008E004E"/>
    <w:rsid w:val="008E1181"/>
    <w:rsid w:val="008E11B2"/>
    <w:rsid w:val="008E15B0"/>
    <w:rsid w:val="008F10A7"/>
    <w:rsid w:val="008F241E"/>
    <w:rsid w:val="008F724F"/>
    <w:rsid w:val="008F7289"/>
    <w:rsid w:val="00902C50"/>
    <w:rsid w:val="00905BA0"/>
    <w:rsid w:val="009066FE"/>
    <w:rsid w:val="00910A7F"/>
    <w:rsid w:val="00910D65"/>
    <w:rsid w:val="0091527B"/>
    <w:rsid w:val="00916A7A"/>
    <w:rsid w:val="00917741"/>
    <w:rsid w:val="00917DED"/>
    <w:rsid w:val="00921210"/>
    <w:rsid w:val="00927799"/>
    <w:rsid w:val="00927E2F"/>
    <w:rsid w:val="00930E19"/>
    <w:rsid w:val="00935592"/>
    <w:rsid w:val="00937B73"/>
    <w:rsid w:val="00950EC9"/>
    <w:rsid w:val="00951182"/>
    <w:rsid w:val="0095175F"/>
    <w:rsid w:val="0095224C"/>
    <w:rsid w:val="00956DFE"/>
    <w:rsid w:val="009601B9"/>
    <w:rsid w:val="00973D93"/>
    <w:rsid w:val="0098212A"/>
    <w:rsid w:val="0098595E"/>
    <w:rsid w:val="00987F32"/>
    <w:rsid w:val="00991619"/>
    <w:rsid w:val="009962AA"/>
    <w:rsid w:val="0099636A"/>
    <w:rsid w:val="009A4E57"/>
    <w:rsid w:val="009A76ED"/>
    <w:rsid w:val="009A79B6"/>
    <w:rsid w:val="009A7D41"/>
    <w:rsid w:val="009B05B1"/>
    <w:rsid w:val="009B1307"/>
    <w:rsid w:val="009B4603"/>
    <w:rsid w:val="009B47D3"/>
    <w:rsid w:val="009B6188"/>
    <w:rsid w:val="009C01E8"/>
    <w:rsid w:val="009C3730"/>
    <w:rsid w:val="009C4DE8"/>
    <w:rsid w:val="009D15EF"/>
    <w:rsid w:val="009F41DB"/>
    <w:rsid w:val="009F5C5C"/>
    <w:rsid w:val="00A058B0"/>
    <w:rsid w:val="00A15951"/>
    <w:rsid w:val="00A176BF"/>
    <w:rsid w:val="00A2638A"/>
    <w:rsid w:val="00A3181A"/>
    <w:rsid w:val="00A31D7E"/>
    <w:rsid w:val="00A3520B"/>
    <w:rsid w:val="00A4128F"/>
    <w:rsid w:val="00A43832"/>
    <w:rsid w:val="00A456F7"/>
    <w:rsid w:val="00A57761"/>
    <w:rsid w:val="00A60757"/>
    <w:rsid w:val="00A613AA"/>
    <w:rsid w:val="00A6697E"/>
    <w:rsid w:val="00A67AE7"/>
    <w:rsid w:val="00A7078C"/>
    <w:rsid w:val="00A73F9F"/>
    <w:rsid w:val="00A74992"/>
    <w:rsid w:val="00A8440A"/>
    <w:rsid w:val="00A85430"/>
    <w:rsid w:val="00A8587C"/>
    <w:rsid w:val="00A907DC"/>
    <w:rsid w:val="00A9246F"/>
    <w:rsid w:val="00A947CB"/>
    <w:rsid w:val="00AA2E5D"/>
    <w:rsid w:val="00AA3D48"/>
    <w:rsid w:val="00AA6461"/>
    <w:rsid w:val="00AC1BC6"/>
    <w:rsid w:val="00AC4673"/>
    <w:rsid w:val="00AC7CC2"/>
    <w:rsid w:val="00AD010E"/>
    <w:rsid w:val="00AD0CC4"/>
    <w:rsid w:val="00AD36C4"/>
    <w:rsid w:val="00AD6DBC"/>
    <w:rsid w:val="00AE1DF5"/>
    <w:rsid w:val="00AF271A"/>
    <w:rsid w:val="00AF5486"/>
    <w:rsid w:val="00B03282"/>
    <w:rsid w:val="00B0389A"/>
    <w:rsid w:val="00B0693C"/>
    <w:rsid w:val="00B121B8"/>
    <w:rsid w:val="00B147A2"/>
    <w:rsid w:val="00B147E8"/>
    <w:rsid w:val="00B16828"/>
    <w:rsid w:val="00B20AF0"/>
    <w:rsid w:val="00B40526"/>
    <w:rsid w:val="00B406A0"/>
    <w:rsid w:val="00B50DD6"/>
    <w:rsid w:val="00B50DEA"/>
    <w:rsid w:val="00B5278F"/>
    <w:rsid w:val="00B52EED"/>
    <w:rsid w:val="00B548CC"/>
    <w:rsid w:val="00B57811"/>
    <w:rsid w:val="00B57ED5"/>
    <w:rsid w:val="00B64513"/>
    <w:rsid w:val="00B66361"/>
    <w:rsid w:val="00B670CE"/>
    <w:rsid w:val="00B8019C"/>
    <w:rsid w:val="00B805AC"/>
    <w:rsid w:val="00B81661"/>
    <w:rsid w:val="00B8648D"/>
    <w:rsid w:val="00B87290"/>
    <w:rsid w:val="00B90C1E"/>
    <w:rsid w:val="00B9302C"/>
    <w:rsid w:val="00B95CD2"/>
    <w:rsid w:val="00B97F89"/>
    <w:rsid w:val="00BA01F4"/>
    <w:rsid w:val="00BA1AEF"/>
    <w:rsid w:val="00BC4149"/>
    <w:rsid w:val="00BC460F"/>
    <w:rsid w:val="00BD4F0E"/>
    <w:rsid w:val="00BD63EF"/>
    <w:rsid w:val="00BD7E99"/>
    <w:rsid w:val="00BE0FEB"/>
    <w:rsid w:val="00BE1CE2"/>
    <w:rsid w:val="00BE5C64"/>
    <w:rsid w:val="00BE7B86"/>
    <w:rsid w:val="00BF2993"/>
    <w:rsid w:val="00BF5192"/>
    <w:rsid w:val="00BF6401"/>
    <w:rsid w:val="00BF66B7"/>
    <w:rsid w:val="00C00376"/>
    <w:rsid w:val="00C00C25"/>
    <w:rsid w:val="00C07C28"/>
    <w:rsid w:val="00C11E9A"/>
    <w:rsid w:val="00C21A31"/>
    <w:rsid w:val="00C22697"/>
    <w:rsid w:val="00C264AC"/>
    <w:rsid w:val="00C27BC7"/>
    <w:rsid w:val="00C308A7"/>
    <w:rsid w:val="00C31537"/>
    <w:rsid w:val="00C32953"/>
    <w:rsid w:val="00C3736F"/>
    <w:rsid w:val="00C417DD"/>
    <w:rsid w:val="00C45150"/>
    <w:rsid w:val="00C46325"/>
    <w:rsid w:val="00C55880"/>
    <w:rsid w:val="00C613A1"/>
    <w:rsid w:val="00C61965"/>
    <w:rsid w:val="00C65557"/>
    <w:rsid w:val="00C83E9F"/>
    <w:rsid w:val="00C84B9D"/>
    <w:rsid w:val="00C91352"/>
    <w:rsid w:val="00C92173"/>
    <w:rsid w:val="00C93D16"/>
    <w:rsid w:val="00CA1682"/>
    <w:rsid w:val="00CA5520"/>
    <w:rsid w:val="00CC1119"/>
    <w:rsid w:val="00CC2B93"/>
    <w:rsid w:val="00CC2EA6"/>
    <w:rsid w:val="00CD5A95"/>
    <w:rsid w:val="00CE0AD7"/>
    <w:rsid w:val="00CF1050"/>
    <w:rsid w:val="00D00925"/>
    <w:rsid w:val="00D16F04"/>
    <w:rsid w:val="00D22BBE"/>
    <w:rsid w:val="00D23B42"/>
    <w:rsid w:val="00D2435D"/>
    <w:rsid w:val="00D30221"/>
    <w:rsid w:val="00D30B1A"/>
    <w:rsid w:val="00D33F8B"/>
    <w:rsid w:val="00D4334F"/>
    <w:rsid w:val="00D43E6A"/>
    <w:rsid w:val="00D455D9"/>
    <w:rsid w:val="00D47C24"/>
    <w:rsid w:val="00D503F3"/>
    <w:rsid w:val="00D51C6C"/>
    <w:rsid w:val="00D523C9"/>
    <w:rsid w:val="00D53E9B"/>
    <w:rsid w:val="00D6332F"/>
    <w:rsid w:val="00D6464D"/>
    <w:rsid w:val="00D6512B"/>
    <w:rsid w:val="00D71B78"/>
    <w:rsid w:val="00D81B53"/>
    <w:rsid w:val="00D85476"/>
    <w:rsid w:val="00D91315"/>
    <w:rsid w:val="00DA3040"/>
    <w:rsid w:val="00DA7BFC"/>
    <w:rsid w:val="00DC1D09"/>
    <w:rsid w:val="00DC501E"/>
    <w:rsid w:val="00DC61CF"/>
    <w:rsid w:val="00DD3353"/>
    <w:rsid w:val="00DE15B6"/>
    <w:rsid w:val="00DE2A40"/>
    <w:rsid w:val="00DE3C5F"/>
    <w:rsid w:val="00DE5DDD"/>
    <w:rsid w:val="00DE66BE"/>
    <w:rsid w:val="00E0206D"/>
    <w:rsid w:val="00E03AE6"/>
    <w:rsid w:val="00E05580"/>
    <w:rsid w:val="00E073DA"/>
    <w:rsid w:val="00E11C62"/>
    <w:rsid w:val="00E1717D"/>
    <w:rsid w:val="00E228DF"/>
    <w:rsid w:val="00E241E6"/>
    <w:rsid w:val="00E24C22"/>
    <w:rsid w:val="00E258E8"/>
    <w:rsid w:val="00E25C50"/>
    <w:rsid w:val="00E26FB7"/>
    <w:rsid w:val="00E325B6"/>
    <w:rsid w:val="00E32E67"/>
    <w:rsid w:val="00E413EE"/>
    <w:rsid w:val="00E4356C"/>
    <w:rsid w:val="00E444CD"/>
    <w:rsid w:val="00E4570F"/>
    <w:rsid w:val="00E4572B"/>
    <w:rsid w:val="00E45845"/>
    <w:rsid w:val="00E51C7D"/>
    <w:rsid w:val="00E54A64"/>
    <w:rsid w:val="00E61C7C"/>
    <w:rsid w:val="00E62FA5"/>
    <w:rsid w:val="00E63454"/>
    <w:rsid w:val="00E665A5"/>
    <w:rsid w:val="00E709D4"/>
    <w:rsid w:val="00E70D96"/>
    <w:rsid w:val="00E727DE"/>
    <w:rsid w:val="00E771A6"/>
    <w:rsid w:val="00E8057B"/>
    <w:rsid w:val="00E80A08"/>
    <w:rsid w:val="00E8379A"/>
    <w:rsid w:val="00E90D3B"/>
    <w:rsid w:val="00E93939"/>
    <w:rsid w:val="00EA2AFD"/>
    <w:rsid w:val="00EA30B2"/>
    <w:rsid w:val="00EA53FF"/>
    <w:rsid w:val="00EB7E23"/>
    <w:rsid w:val="00ED0744"/>
    <w:rsid w:val="00ED6225"/>
    <w:rsid w:val="00ED734B"/>
    <w:rsid w:val="00ED73E5"/>
    <w:rsid w:val="00EE04E7"/>
    <w:rsid w:val="00EE2F1B"/>
    <w:rsid w:val="00EE5C4B"/>
    <w:rsid w:val="00EE7736"/>
    <w:rsid w:val="00EF21F5"/>
    <w:rsid w:val="00F016D4"/>
    <w:rsid w:val="00F0511A"/>
    <w:rsid w:val="00F05FF6"/>
    <w:rsid w:val="00F0626D"/>
    <w:rsid w:val="00F119DD"/>
    <w:rsid w:val="00F23EEE"/>
    <w:rsid w:val="00F25418"/>
    <w:rsid w:val="00F273C9"/>
    <w:rsid w:val="00F4221E"/>
    <w:rsid w:val="00F57A48"/>
    <w:rsid w:val="00F665CF"/>
    <w:rsid w:val="00F71486"/>
    <w:rsid w:val="00F76BDF"/>
    <w:rsid w:val="00F77002"/>
    <w:rsid w:val="00F81FD7"/>
    <w:rsid w:val="00F84CF1"/>
    <w:rsid w:val="00F84FF8"/>
    <w:rsid w:val="00F85962"/>
    <w:rsid w:val="00F87CAB"/>
    <w:rsid w:val="00F92CFB"/>
    <w:rsid w:val="00FA0EE7"/>
    <w:rsid w:val="00FA22DD"/>
    <w:rsid w:val="00FA372B"/>
    <w:rsid w:val="00FA6E87"/>
    <w:rsid w:val="00FB193D"/>
    <w:rsid w:val="00FB2897"/>
    <w:rsid w:val="00FB2F82"/>
    <w:rsid w:val="00FB67D3"/>
    <w:rsid w:val="00FC173C"/>
    <w:rsid w:val="00FC5503"/>
    <w:rsid w:val="00FD2C56"/>
    <w:rsid w:val="00FD31D1"/>
    <w:rsid w:val="00FD56C7"/>
    <w:rsid w:val="00FE4171"/>
    <w:rsid w:val="00FF2E76"/>
    <w:rsid w:val="00FF6754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o:colormru v:ext="edit" colors="#d4d0c8"/>
    </o:shapedefaults>
    <o:shapelayout v:ext="edit">
      <o:idmap v:ext="edit" data="1"/>
    </o:shapelayout>
  </w:shapeDefaults>
  <w:decimalSymbol w:val=","/>
  <w:listSeparator w:val=";"/>
  <w14:docId w14:val="5727C12D"/>
  <w15:docId w15:val="{755451C4-E59B-4F84-B7B9-DF4EB31C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Nadpis 1_AF,Heading 1 Char"/>
    <w:basedOn w:val="Normln"/>
    <w:next w:val="Bntext"/>
    <w:link w:val="Nadpis1Char"/>
    <w:qFormat/>
    <w:pPr>
      <w:keepNext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aliases w:val="Nadpis 2_AF,Heading 2 Char"/>
    <w:basedOn w:val="Normln"/>
    <w:next w:val="Bntext"/>
    <w:link w:val="Nadpis2Char"/>
    <w:qFormat/>
    <w:pPr>
      <w:keepNext/>
      <w:widowControl w:val="0"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aliases w:val="Nadpis 3_AF,Heading 3 Char"/>
    <w:basedOn w:val="Normln"/>
    <w:next w:val="Bntext"/>
    <w:link w:val="Nadpis3Char"/>
    <w:qFormat/>
    <w:pPr>
      <w:keepNext/>
      <w:widowControl w:val="0"/>
      <w:numPr>
        <w:ilvl w:val="2"/>
        <w:numId w:val="3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aliases w:val="Nadpis 4_AF,1-1"/>
    <w:basedOn w:val="Normln"/>
    <w:next w:val="Bntext"/>
    <w:link w:val="Nadpis4Char"/>
    <w:uiPriority w:val="9"/>
    <w:qFormat/>
    <w:pPr>
      <w:keepNext/>
      <w:widowControl w:val="0"/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uiPriority w:val="99"/>
    <w:pPr>
      <w:widowControl w:val="0"/>
      <w:numPr>
        <w:numId w:val="6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7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8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styleId="Zdraznn">
    <w:name w:val="Emphasis"/>
    <w:basedOn w:val="Standardnpsmoodstavce"/>
    <w:uiPriority w:val="20"/>
    <w:qFormat/>
    <w:rsid w:val="00D85476"/>
    <w:rPr>
      <w:i/>
      <w:iCs/>
    </w:rPr>
  </w:style>
  <w:style w:type="character" w:styleId="Hypertextovodkaz">
    <w:name w:val="Hyperlink"/>
    <w:uiPriority w:val="99"/>
    <w:unhideWhenUsed/>
    <w:rsid w:val="0082371A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2371A"/>
    <w:rPr>
      <w:color w:val="605E5C"/>
      <w:shd w:val="clear" w:color="auto" w:fill="E1DFDD"/>
    </w:rPr>
  </w:style>
  <w:style w:type="character" w:customStyle="1" w:styleId="BntextChar">
    <w:name w:val="Běžný text Char"/>
    <w:link w:val="Bntext"/>
    <w:rsid w:val="006C31CC"/>
    <w:rPr>
      <w:rFonts w:ascii="Arial" w:hAnsi="Arial"/>
      <w:szCs w:val="24"/>
    </w:rPr>
  </w:style>
  <w:style w:type="paragraph" w:customStyle="1" w:styleId="obrazek">
    <w:name w:val="obrazek"/>
    <w:basedOn w:val="Normln"/>
    <w:link w:val="obrazekChar"/>
    <w:autoRedefine/>
    <w:uiPriority w:val="99"/>
    <w:qFormat/>
    <w:rsid w:val="00210627"/>
    <w:pPr>
      <w:numPr>
        <w:numId w:val="20"/>
      </w:numPr>
    </w:pPr>
    <w:rPr>
      <w:szCs w:val="20"/>
      <w:lang w:val="x-none" w:eastAsia="en-US"/>
    </w:rPr>
  </w:style>
  <w:style w:type="character" w:customStyle="1" w:styleId="obrazekChar">
    <w:name w:val="obrazek Char"/>
    <w:link w:val="obrazek"/>
    <w:uiPriority w:val="99"/>
    <w:rsid w:val="00210627"/>
    <w:rPr>
      <w:rFonts w:ascii="Arial" w:hAnsi="Arial"/>
      <w:lang w:val="x-none" w:eastAsia="en-US"/>
    </w:rPr>
  </w:style>
  <w:style w:type="paragraph" w:styleId="Titulek">
    <w:name w:val="caption"/>
    <w:basedOn w:val="Normln"/>
    <w:next w:val="Normln"/>
    <w:unhideWhenUsed/>
    <w:qFormat/>
    <w:rsid w:val="00D4334F"/>
    <w:rPr>
      <w:iCs/>
      <w:szCs w:val="18"/>
    </w:rPr>
  </w:style>
  <w:style w:type="paragraph" w:customStyle="1" w:styleId="Tabulka">
    <w:name w:val="Tabulka"/>
    <w:basedOn w:val="Normln"/>
    <w:link w:val="TabulkaChar"/>
    <w:uiPriority w:val="99"/>
    <w:qFormat/>
    <w:rsid w:val="00BC4149"/>
    <w:pPr>
      <w:numPr>
        <w:numId w:val="10"/>
      </w:numPr>
      <w:spacing w:before="120" w:after="120"/>
      <w:ind w:left="720"/>
      <w:jc w:val="both"/>
    </w:pPr>
    <w:rPr>
      <w:b/>
    </w:rPr>
  </w:style>
  <w:style w:type="table" w:styleId="Mkatabulky">
    <w:name w:val="Table Grid"/>
    <w:basedOn w:val="Normlntabulka"/>
    <w:rsid w:val="003B4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afik">
    <w:name w:val="grafik"/>
    <w:basedOn w:val="Normln"/>
    <w:link w:val="grafikChar"/>
    <w:uiPriority w:val="99"/>
    <w:qFormat/>
    <w:rsid w:val="003B4685"/>
    <w:pPr>
      <w:numPr>
        <w:numId w:val="11"/>
      </w:numPr>
      <w:spacing w:before="120" w:line="276" w:lineRule="auto"/>
      <w:jc w:val="both"/>
    </w:pPr>
    <w:rPr>
      <w:i/>
      <w:noProof/>
      <w:lang w:val="x-none"/>
    </w:rPr>
  </w:style>
  <w:style w:type="character" w:customStyle="1" w:styleId="grafikChar">
    <w:name w:val="grafik Char"/>
    <w:link w:val="grafik"/>
    <w:uiPriority w:val="99"/>
    <w:rsid w:val="003B4685"/>
    <w:rPr>
      <w:rFonts w:ascii="Arial" w:hAnsi="Arial"/>
      <w:i/>
      <w:noProof/>
      <w:szCs w:val="24"/>
      <w:lang w:val="x-none"/>
    </w:rPr>
  </w:style>
  <w:style w:type="character" w:customStyle="1" w:styleId="NadpisDChar">
    <w:name w:val="Nadpis D Char"/>
    <w:link w:val="NadpisD"/>
    <w:rsid w:val="005214EC"/>
    <w:rPr>
      <w:rFonts w:ascii="Arial" w:hAnsi="Arial"/>
      <w:b/>
      <w:kern w:val="22"/>
      <w:sz w:val="22"/>
      <w:szCs w:val="24"/>
    </w:rPr>
  </w:style>
  <w:style w:type="character" w:customStyle="1" w:styleId="Nadpis2Char">
    <w:name w:val="Nadpis 2 Char"/>
    <w:aliases w:val="Nadpis 2_AF Char,Heading 2 Char Char"/>
    <w:link w:val="Nadpis2"/>
    <w:rsid w:val="005214EC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Nadpis1Char">
    <w:name w:val="Nadpis 1 Char"/>
    <w:aliases w:val="Nadpis 1_AF Char,Heading 1 Char Char"/>
    <w:basedOn w:val="Standardnpsmoodstavce"/>
    <w:link w:val="Nadpis1"/>
    <w:rsid w:val="005214EC"/>
    <w:rPr>
      <w:rFonts w:ascii="Arial" w:hAnsi="Arial" w:cs="Arial"/>
      <w:b/>
      <w:bCs/>
      <w:caps/>
      <w:kern w:val="28"/>
      <w:sz w:val="28"/>
      <w:szCs w:val="32"/>
    </w:rPr>
  </w:style>
  <w:style w:type="character" w:customStyle="1" w:styleId="Nadpis3Char">
    <w:name w:val="Nadpis 3 Char"/>
    <w:aliases w:val="Nadpis 3_AF Char,Heading 3 Char Char"/>
    <w:link w:val="Nadpis3"/>
    <w:rsid w:val="005214EC"/>
    <w:rPr>
      <w:rFonts w:ascii="Arial" w:hAnsi="Arial" w:cs="Arial"/>
      <w:b/>
      <w:bCs/>
      <w:kern w:val="24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AF5486"/>
    <w:pPr>
      <w:ind w:left="720"/>
      <w:contextualSpacing/>
    </w:pPr>
  </w:style>
  <w:style w:type="paragraph" w:styleId="Seznamobrzk">
    <w:name w:val="table of figures"/>
    <w:basedOn w:val="Normln"/>
    <w:next w:val="Normln"/>
    <w:uiPriority w:val="99"/>
    <w:rsid w:val="00AF5486"/>
    <w:pPr>
      <w:spacing w:before="60" w:after="60"/>
      <w:jc w:val="both"/>
    </w:pPr>
    <w:rPr>
      <w:szCs w:val="20"/>
      <w:lang w:eastAsia="en-US"/>
    </w:rPr>
  </w:style>
  <w:style w:type="character" w:styleId="Zstupntext">
    <w:name w:val="Placeholder Text"/>
    <w:basedOn w:val="Standardnpsmoodstavce"/>
    <w:uiPriority w:val="99"/>
    <w:semiHidden/>
    <w:rsid w:val="00AF5486"/>
    <w:rPr>
      <w:color w:val="808080"/>
    </w:rPr>
  </w:style>
  <w:style w:type="paragraph" w:styleId="Textbubliny">
    <w:name w:val="Balloon Text"/>
    <w:basedOn w:val="Normln"/>
    <w:link w:val="TextbublinyChar"/>
    <w:rsid w:val="00AF54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F5486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aliases w:val="Nadpis 4_AF Char,1-1 Char"/>
    <w:basedOn w:val="Standardnpsmoodstavce"/>
    <w:link w:val="Nadpis4"/>
    <w:uiPriority w:val="9"/>
    <w:rsid w:val="00AF5486"/>
    <w:rPr>
      <w:rFonts w:ascii="Arial" w:hAnsi="Arial"/>
      <w:b/>
      <w:bCs/>
      <w:kern w:val="22"/>
      <w:sz w:val="22"/>
      <w:szCs w:val="28"/>
    </w:rPr>
  </w:style>
  <w:style w:type="paragraph" w:customStyle="1" w:styleId="Pedsazen">
    <w:name w:val="Předsazení"/>
    <w:basedOn w:val="Bntext"/>
    <w:rsid w:val="00AF5486"/>
    <w:pPr>
      <w:ind w:left="709" w:hanging="709"/>
    </w:pPr>
  </w:style>
  <w:style w:type="character" w:customStyle="1" w:styleId="Nadpis3Char1">
    <w:name w:val="Nadpis 3 Char1"/>
    <w:basedOn w:val="Standardnpsmoodstavce"/>
    <w:rsid w:val="00FF7690"/>
    <w:rPr>
      <w:rFonts w:ascii="Arial" w:hAnsi="Arial" w:cs="Arial"/>
      <w:b/>
      <w:bCs/>
      <w:kern w:val="24"/>
      <w:sz w:val="24"/>
      <w:szCs w:val="26"/>
      <w:lang w:val="cs-CZ" w:eastAsia="cs-CZ" w:bidi="ar-SA"/>
    </w:rPr>
  </w:style>
  <w:style w:type="character" w:customStyle="1" w:styleId="TabulkaChar">
    <w:name w:val="Tabulka Char"/>
    <w:basedOn w:val="Standardnpsmoodstavce"/>
    <w:link w:val="Tabulka"/>
    <w:uiPriority w:val="99"/>
    <w:rsid w:val="00BC4149"/>
    <w:rPr>
      <w:rFonts w:ascii="Arial" w:hAnsi="Arial"/>
      <w:b/>
      <w:szCs w:val="24"/>
    </w:rPr>
  </w:style>
  <w:style w:type="paragraph" w:customStyle="1" w:styleId="Tabulkapopis">
    <w:name w:val="Tabulka_popis"/>
    <w:basedOn w:val="Normln"/>
    <w:rsid w:val="00A6697E"/>
    <w:pPr>
      <w:keepNext/>
      <w:widowControl w:val="0"/>
      <w:numPr>
        <w:numId w:val="18"/>
      </w:numPr>
    </w:pPr>
    <w:rPr>
      <w:rFonts w:eastAsia="Calibri"/>
      <w:bCs/>
      <w:noProof/>
      <w:szCs w:val="18"/>
    </w:rPr>
  </w:style>
  <w:style w:type="character" w:styleId="Siln">
    <w:name w:val="Strong"/>
    <w:basedOn w:val="Standardnpsmoodstavce"/>
    <w:qFormat/>
    <w:rsid w:val="00A6697E"/>
    <w:rPr>
      <w:b/>
      <w:bCs/>
    </w:rPr>
  </w:style>
  <w:style w:type="paragraph" w:customStyle="1" w:styleId="Bn">
    <w:name w:val="Běžný"/>
    <w:basedOn w:val="Normln"/>
    <w:qFormat/>
    <w:rsid w:val="00D91315"/>
    <w:pPr>
      <w:spacing w:before="60" w:after="60"/>
    </w:pPr>
  </w:style>
  <w:style w:type="paragraph" w:styleId="Zkladntext">
    <w:name w:val="Body Text"/>
    <w:basedOn w:val="Normln"/>
    <w:link w:val="ZkladntextChar"/>
    <w:rsid w:val="00510F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10F79"/>
    <w:rPr>
      <w:rFonts w:ascii="Arial" w:hAnsi="Arial"/>
      <w:szCs w:val="24"/>
    </w:rPr>
  </w:style>
  <w:style w:type="character" w:styleId="Odkaznakoment">
    <w:name w:val="annotation reference"/>
    <w:basedOn w:val="Standardnpsmoodstavce"/>
    <w:semiHidden/>
    <w:unhideWhenUsed/>
    <w:rsid w:val="00BA1AE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A1AEF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A1AE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A1A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A1AE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1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DCDCD"/>
            <w:right w:val="none" w:sz="0" w:space="0" w:color="auto"/>
          </w:divBdr>
          <w:divsChild>
            <w:div w:id="7907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6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DCDCD"/>
            <w:right w:val="none" w:sz="0" w:space="0" w:color="auto"/>
          </w:divBdr>
          <w:divsChild>
            <w:div w:id="16480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DCDCD"/>
            <w:right w:val="none" w:sz="0" w:space="0" w:color="auto"/>
          </w:divBdr>
          <w:divsChild>
            <w:div w:id="1468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7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pcr.cz/prilohy/pravo/Souhrnny_MP_k_vykonu_TB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AQUAT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Textova_PR_AQUATIS.dotx</Template>
  <TotalTime>40</TotalTime>
  <Pages>6</Pages>
  <Words>1784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Sedivy, Jiri</cp:lastModifiedBy>
  <cp:revision>5</cp:revision>
  <cp:lastPrinted>2020-05-05T08:25:00Z</cp:lastPrinted>
  <dcterms:created xsi:type="dcterms:W3CDTF">2023-07-18T05:08:00Z</dcterms:created>
  <dcterms:modified xsi:type="dcterms:W3CDTF">2023-07-18T05:49:00Z</dcterms:modified>
</cp:coreProperties>
</file>